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7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5"/>
      </w:tblGrid>
      <w:tr w:rsidR="003D4B5A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3D4B5A" w:rsidRDefault="00776580">
            <w:pPr>
              <w:pStyle w:val="CVHeading3"/>
              <w:rPr>
                <w:lang w:val="en-GB"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19050" t="0" r="952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4B5A">
              <w:rPr>
                <w:lang w:val="en-GB"/>
              </w:rPr>
              <w:t xml:space="preserve"> </w:t>
            </w:r>
          </w:p>
          <w:p w:rsidR="003D4B5A" w:rsidRDefault="003D4B5A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3D4B5A" w:rsidRDefault="003D4B5A">
            <w:pPr>
              <w:pStyle w:val="CVNormal"/>
              <w:rPr>
                <w:lang w:val="en-GB"/>
              </w:rPr>
            </w:pPr>
          </w:p>
        </w:tc>
        <w:tc>
          <w:tcPr>
            <w:tcW w:w="7656" w:type="dxa"/>
            <w:gridSpan w:val="13"/>
            <w:vMerge w:val="restart"/>
          </w:tcPr>
          <w:p w:rsidR="003D4B5A" w:rsidRDefault="003D4B5A">
            <w:pPr>
              <w:pStyle w:val="CVNormal"/>
              <w:rPr>
                <w:lang w:val="en-GB"/>
              </w:rPr>
            </w:pPr>
          </w:p>
        </w:tc>
      </w:tr>
      <w:tr w:rsidR="003D4B5A">
        <w:trPr>
          <w:cantSplit/>
          <w:trHeight w:hRule="exact" w:val="278"/>
        </w:trPr>
        <w:tc>
          <w:tcPr>
            <w:tcW w:w="2834" w:type="dxa"/>
            <w:vMerge/>
          </w:tcPr>
          <w:p w:rsidR="003D4B5A" w:rsidRDefault="003D4B5A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3D4B5A" w:rsidRDefault="003D4B5A">
            <w:pPr>
              <w:pStyle w:val="CVNormal"/>
              <w:rPr>
                <w:lang w:val="en-GB"/>
              </w:rPr>
            </w:pPr>
          </w:p>
        </w:tc>
        <w:tc>
          <w:tcPr>
            <w:tcW w:w="7656" w:type="dxa"/>
            <w:gridSpan w:val="13"/>
            <w:vMerge/>
          </w:tcPr>
          <w:p w:rsidR="003D4B5A" w:rsidRDefault="003D4B5A"/>
        </w:tc>
      </w:tr>
      <w:tr w:rsidR="003D4B5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D4B5A" w:rsidRDefault="003D4B5A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:rsidR="003D4B5A" w:rsidRDefault="003D4B5A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6" w:type="dxa"/>
            <w:gridSpan w:val="13"/>
          </w:tcPr>
          <w:p w:rsidR="003D4B5A" w:rsidRDefault="003D4B5A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 w:rsidR="00776580">
              <w:rPr>
                <w:noProof/>
                <w:lang w:val="ru-RU" w:eastAsia="ru-RU"/>
              </w:rPr>
              <w:drawing>
                <wp:inline distT="0" distB="0" distL="0" distR="0">
                  <wp:extent cx="1115060" cy="122618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13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1226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B5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D4B5A" w:rsidRDefault="003D4B5A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:rsidR="003D4B5A" w:rsidRDefault="003D4B5A">
            <w:pPr>
              <w:pStyle w:val="CVSpacer"/>
              <w:rPr>
                <w:lang w:val="en-GB"/>
              </w:rPr>
            </w:pPr>
          </w:p>
        </w:tc>
      </w:tr>
      <w:tr w:rsidR="003D4B5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D4B5A" w:rsidRDefault="003D4B5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6" w:type="dxa"/>
            <w:gridSpan w:val="13"/>
          </w:tcPr>
          <w:p w:rsidR="003D4B5A" w:rsidRDefault="003D4B5A">
            <w:pPr>
              <w:pStyle w:val="CVNormal"/>
              <w:rPr>
                <w:lang w:val="en-GB"/>
              </w:rPr>
            </w:pPr>
          </w:p>
        </w:tc>
      </w:tr>
      <w:tr w:rsidR="003D4B5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D4B5A" w:rsidRDefault="003D4B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6" w:type="dxa"/>
            <w:gridSpan w:val="13"/>
          </w:tcPr>
          <w:p w:rsidR="003D4B5A" w:rsidRPr="001F30C0" w:rsidRDefault="009C1325" w:rsidP="00B83D92">
            <w:pPr>
              <w:pStyle w:val="CVMajor-FirstLine"/>
              <w:spacing w:before="0"/>
              <w:rPr>
                <w:sz w:val="20"/>
                <w:lang w:val="en-GB"/>
              </w:rPr>
            </w:pPr>
            <w:r w:rsidRPr="009C1325">
              <w:rPr>
                <w:sz w:val="20"/>
                <w:lang w:val="en-GB"/>
              </w:rPr>
              <w:t>Vlad</w:t>
            </w:r>
            <w:r w:rsidR="00B83D92">
              <w:rPr>
                <w:sz w:val="20"/>
              </w:rPr>
              <w:t>y</w:t>
            </w:r>
            <w:proofErr w:type="spellStart"/>
            <w:r w:rsidRPr="009C1325">
              <w:rPr>
                <w:sz w:val="20"/>
                <w:lang w:val="en-GB"/>
              </w:rPr>
              <w:t>slav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 w:rsidRPr="009C1325">
              <w:rPr>
                <w:sz w:val="20"/>
                <w:lang w:val="en-GB"/>
              </w:rPr>
              <w:t>Zubko</w:t>
            </w:r>
            <w:proofErr w:type="spellEnd"/>
          </w:p>
        </w:tc>
      </w:tr>
      <w:tr w:rsidR="003D4B5A" w:rsidRPr="00071C0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D4B5A" w:rsidRDefault="003D4B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56" w:type="dxa"/>
            <w:gridSpan w:val="13"/>
          </w:tcPr>
          <w:p w:rsidR="003D4B5A" w:rsidRPr="00071C0D" w:rsidRDefault="009C1325" w:rsidP="009C1325">
            <w:pPr>
              <w:pStyle w:val="CVNormal"/>
            </w:pPr>
            <w:r>
              <w:t xml:space="preserve">H. </w:t>
            </w:r>
            <w:proofErr w:type="spellStart"/>
            <w:r>
              <w:t>Kondratiieva</w:t>
            </w:r>
            <w:proofErr w:type="spellEnd"/>
            <w:r>
              <w:t xml:space="preserve"> Str., 16, </w:t>
            </w:r>
            <w:smartTag w:uri="urn:schemas-microsoft-com:office:smarttags" w:element="address">
              <w:smartTag w:uri="urn:schemas-microsoft-com:office:smarttags" w:element="Street">
                <w:r>
                  <w:t>apt.</w:t>
                </w:r>
              </w:smartTag>
              <w:r>
                <w:t xml:space="preserve"> 6</w:t>
              </w:r>
            </w:smartTag>
            <w:r>
              <w:t xml:space="preserve">, 40030, </w:t>
            </w:r>
            <w:smartTag w:uri="urn:schemas-microsoft-com:office:smarttags" w:element="place">
              <w:smartTag w:uri="urn:schemas-microsoft-com:office:smarttags" w:element="City">
                <w:r>
                  <w:t>Sumy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Ukraine</w:t>
                </w:r>
              </w:smartTag>
            </w:smartTag>
          </w:p>
        </w:tc>
      </w:tr>
      <w:tr w:rsidR="003D4B5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D4B5A" w:rsidRDefault="003D4B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3D4B5A" w:rsidRDefault="009C132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+0380 </w:t>
            </w:r>
            <w:r w:rsidRPr="009C1325">
              <w:rPr>
                <w:lang w:val="en-GB"/>
              </w:rPr>
              <w:t>(0542) 62-78-34</w:t>
            </w:r>
          </w:p>
        </w:tc>
        <w:tc>
          <w:tcPr>
            <w:tcW w:w="1984" w:type="dxa"/>
            <w:gridSpan w:val="4"/>
          </w:tcPr>
          <w:p w:rsidR="003D4B5A" w:rsidRDefault="003D4B5A">
            <w:pPr>
              <w:pStyle w:val="CVHeading3"/>
              <w:rPr>
                <w:lang w:val="en-GB"/>
              </w:rPr>
            </w:pPr>
          </w:p>
        </w:tc>
        <w:tc>
          <w:tcPr>
            <w:tcW w:w="2839" w:type="dxa"/>
            <w:gridSpan w:val="4"/>
          </w:tcPr>
          <w:p w:rsidR="003D4B5A" w:rsidRDefault="009C1325" w:rsidP="009C1325">
            <w:pPr>
              <w:pStyle w:val="CVNormal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  <w:r>
              <w:t>: + 38 099 7355585</w:t>
            </w:r>
          </w:p>
        </w:tc>
      </w:tr>
      <w:tr w:rsidR="003D4B5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D4B5A" w:rsidRDefault="003D4B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56" w:type="dxa"/>
            <w:gridSpan w:val="13"/>
          </w:tcPr>
          <w:p w:rsidR="003D4B5A" w:rsidRDefault="00733C7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+38 0542 787472</w:t>
            </w:r>
          </w:p>
        </w:tc>
      </w:tr>
      <w:tr w:rsidR="003D4B5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D4B5A" w:rsidRDefault="003D4B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6" w:type="dxa"/>
            <w:gridSpan w:val="13"/>
          </w:tcPr>
          <w:p w:rsidR="00B326FC" w:rsidRPr="00B326FC" w:rsidRDefault="00A724DD" w:rsidP="00716FC5">
            <w:pPr>
              <w:pStyle w:val="CVNormal"/>
            </w:pPr>
            <w:hyperlink r:id="rId9" w:history="1">
              <w:r w:rsidR="00B326FC" w:rsidRPr="007C1823">
                <w:rPr>
                  <w:rStyle w:val="a4"/>
                </w:rPr>
                <w:t>vladyslav.zubko@snau.edu.ua</w:t>
              </w:r>
            </w:hyperlink>
            <w:r w:rsidR="00B326FC">
              <w:t xml:space="preserve"> </w:t>
            </w:r>
          </w:p>
          <w:p w:rsidR="003D4B5A" w:rsidRDefault="00A724DD" w:rsidP="00716FC5">
            <w:pPr>
              <w:pStyle w:val="CVNormal"/>
              <w:rPr>
                <w:lang w:val="en-GB"/>
              </w:rPr>
            </w:pPr>
            <w:hyperlink r:id="rId10" w:history="1">
              <w:r w:rsidR="00716FC5" w:rsidRPr="00AA699C">
                <w:rPr>
                  <w:rStyle w:val="a4"/>
                  <w:lang w:val="en-GB"/>
                </w:rPr>
                <w:t>zubkovladislav@ukr.net</w:t>
              </w:r>
            </w:hyperlink>
          </w:p>
        </w:tc>
      </w:tr>
      <w:tr w:rsidR="003D4B5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D4B5A" w:rsidRDefault="003D4B5A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:rsidR="003D4B5A" w:rsidRDefault="003D4B5A">
            <w:pPr>
              <w:pStyle w:val="CVSpacer"/>
              <w:rPr>
                <w:lang w:val="en-GB"/>
              </w:rPr>
            </w:pPr>
          </w:p>
        </w:tc>
      </w:tr>
      <w:tr w:rsidR="003D4B5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D4B5A" w:rsidRDefault="003D4B5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6" w:type="dxa"/>
            <w:gridSpan w:val="13"/>
          </w:tcPr>
          <w:p w:rsidR="003D4B5A" w:rsidRDefault="009C1325">
            <w:pPr>
              <w:pStyle w:val="CVNormal-FirstLine"/>
              <w:spacing w:before="0"/>
              <w:rPr>
                <w:lang w:val="en-GB"/>
              </w:rPr>
            </w:pPr>
            <w:r>
              <w:t>Ukrainian</w:t>
            </w:r>
          </w:p>
        </w:tc>
      </w:tr>
      <w:tr w:rsidR="003D4B5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D4B5A" w:rsidRDefault="003D4B5A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:rsidR="003D4B5A" w:rsidRDefault="003D4B5A">
            <w:pPr>
              <w:pStyle w:val="CVSpacer"/>
              <w:rPr>
                <w:lang w:val="en-GB"/>
              </w:rPr>
            </w:pPr>
          </w:p>
        </w:tc>
      </w:tr>
      <w:tr w:rsidR="003D4B5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D4B5A" w:rsidRDefault="003D4B5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6" w:type="dxa"/>
            <w:gridSpan w:val="13"/>
          </w:tcPr>
          <w:p w:rsidR="003D4B5A" w:rsidRDefault="009C132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18.04.1983</w:t>
            </w:r>
          </w:p>
        </w:tc>
      </w:tr>
      <w:tr w:rsidR="003D4B5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D4B5A" w:rsidRDefault="003D4B5A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:rsidR="003D4B5A" w:rsidRDefault="003D4B5A">
            <w:pPr>
              <w:pStyle w:val="CVSpacer"/>
              <w:rPr>
                <w:lang w:val="en-GB"/>
              </w:rPr>
            </w:pPr>
          </w:p>
        </w:tc>
      </w:tr>
      <w:tr w:rsidR="003D4B5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D4B5A" w:rsidRDefault="003D4B5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6" w:type="dxa"/>
            <w:gridSpan w:val="13"/>
          </w:tcPr>
          <w:p w:rsidR="003D4B5A" w:rsidRDefault="009C1325">
            <w:pPr>
              <w:pStyle w:val="CVNormal-FirstLine"/>
              <w:spacing w:before="0"/>
              <w:rPr>
                <w:lang w:val="en-GB"/>
              </w:rPr>
            </w:pPr>
            <w:r w:rsidRPr="009C1325">
              <w:rPr>
                <w:lang w:val="en-GB"/>
              </w:rPr>
              <w:t>Male</w:t>
            </w:r>
          </w:p>
        </w:tc>
      </w:tr>
      <w:tr w:rsidR="003D4B5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D4B5A" w:rsidRDefault="003D4B5A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:rsidR="003D4B5A" w:rsidRDefault="003D4B5A">
            <w:pPr>
              <w:pStyle w:val="CVSpacer"/>
              <w:rPr>
                <w:lang w:val="en-GB"/>
              </w:rPr>
            </w:pPr>
          </w:p>
        </w:tc>
      </w:tr>
      <w:tr w:rsidR="003D4B5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D4B5A" w:rsidRDefault="00551FF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Current</w:t>
            </w:r>
            <w:r w:rsidR="003D4B5A">
              <w:rPr>
                <w:lang w:val="en-GB"/>
              </w:rPr>
              <w:t xml:space="preserve"> employment / Occupational field</w:t>
            </w:r>
          </w:p>
        </w:tc>
        <w:tc>
          <w:tcPr>
            <w:tcW w:w="7656" w:type="dxa"/>
            <w:gridSpan w:val="13"/>
          </w:tcPr>
          <w:p w:rsidR="00A11957" w:rsidRDefault="00A11957" w:rsidP="00A11957">
            <w:pPr>
              <w:pStyle w:val="CVMajor-FirstLine"/>
              <w:spacing w:before="0"/>
              <w:rPr>
                <w:lang w:val="en-GB"/>
              </w:rPr>
            </w:pPr>
            <w:r w:rsidRPr="00E70828">
              <w:t xml:space="preserve">Acting Dean </w:t>
            </w:r>
            <w:r>
              <w:t>at</w:t>
            </w:r>
            <w:r w:rsidRPr="00E70828">
              <w:t xml:space="preserve"> the Faculty of Engineering and Technology</w:t>
            </w:r>
          </w:p>
          <w:p w:rsidR="003D4B5A" w:rsidRDefault="00A11957" w:rsidP="00A11957">
            <w:pPr>
              <w:pStyle w:val="CVMajor-FirstLine"/>
              <w:spacing w:before="0"/>
              <w:rPr>
                <w:lang w:val="en-GB"/>
              </w:rPr>
            </w:pPr>
            <w:r w:rsidRPr="0005659B">
              <w:rPr>
                <w:lang w:val="en-GB"/>
              </w:rPr>
              <w:t>Head of the Tractors</w:t>
            </w:r>
            <w:r w:rsidRPr="0005659B">
              <w:t xml:space="preserve">, </w:t>
            </w:r>
            <w:r w:rsidRPr="0005659B">
              <w:rPr>
                <w:lang w:val="en-GB"/>
              </w:rPr>
              <w:t xml:space="preserve">Agricultural Machinery </w:t>
            </w:r>
            <w:r w:rsidRPr="0005659B">
              <w:t>and Transport Technologies Department</w:t>
            </w:r>
            <w:r>
              <w:t>,</w:t>
            </w:r>
            <w:r w:rsidRPr="009C1325">
              <w:rPr>
                <w:lang w:val="en-GB"/>
              </w:rPr>
              <w:t xml:space="preserve"> </w:t>
            </w:r>
            <w:r>
              <w:t>Sumy National Agrarian University</w:t>
            </w:r>
          </w:p>
        </w:tc>
      </w:tr>
      <w:tr w:rsidR="003D4B5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D4B5A" w:rsidRDefault="003D4B5A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:rsidR="003D4B5A" w:rsidRDefault="003D4B5A">
            <w:pPr>
              <w:pStyle w:val="CVSpacer"/>
              <w:rPr>
                <w:lang w:val="en-GB"/>
              </w:rPr>
            </w:pPr>
          </w:p>
        </w:tc>
      </w:tr>
      <w:tr w:rsidR="003D4B5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D4B5A" w:rsidRDefault="003D4B5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6" w:type="dxa"/>
            <w:gridSpan w:val="13"/>
          </w:tcPr>
          <w:p w:rsidR="003D4B5A" w:rsidRDefault="003D4B5A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D4B5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D4B5A" w:rsidRDefault="003D4B5A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:rsidR="003D4B5A" w:rsidRDefault="003D4B5A">
            <w:pPr>
              <w:pStyle w:val="CVSpacer"/>
              <w:rPr>
                <w:lang w:val="en-GB"/>
              </w:rPr>
            </w:pPr>
          </w:p>
        </w:tc>
      </w:tr>
      <w:tr w:rsidR="003D4B5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D4B5A" w:rsidRDefault="003D4B5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13"/>
          </w:tcPr>
          <w:p w:rsidR="003D4B5A" w:rsidRDefault="00E70828" w:rsidP="009C1325">
            <w:pPr>
              <w:pStyle w:val="CVNormal"/>
              <w:rPr>
                <w:lang w:val="en-GB"/>
              </w:rPr>
            </w:pPr>
            <w:r>
              <w:t>09.2008 till now</w:t>
            </w:r>
          </w:p>
        </w:tc>
      </w:tr>
      <w:tr w:rsidR="003D4B5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D4B5A" w:rsidRDefault="003D4B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6" w:type="dxa"/>
            <w:gridSpan w:val="13"/>
          </w:tcPr>
          <w:p w:rsidR="00A11957" w:rsidRDefault="00A11957" w:rsidP="00A11957">
            <w:pPr>
              <w:pStyle w:val="CVNormal"/>
            </w:pPr>
            <w:r w:rsidRPr="00E70828">
              <w:t xml:space="preserve">Acting Dean </w:t>
            </w:r>
            <w:r>
              <w:t>(04.2022 – till now)</w:t>
            </w:r>
            <w:r w:rsidRPr="00E70828">
              <w:t xml:space="preserve"> </w:t>
            </w:r>
            <w:r>
              <w:t>at</w:t>
            </w:r>
            <w:r w:rsidRPr="00E70828">
              <w:t xml:space="preserve"> the Faculty of Engineering and Technology</w:t>
            </w:r>
            <w:r>
              <w:t>;</w:t>
            </w:r>
          </w:p>
          <w:p w:rsidR="00A11957" w:rsidRDefault="00A11957" w:rsidP="00A11957">
            <w:pPr>
              <w:pStyle w:val="CVNormal"/>
            </w:pPr>
            <w:r>
              <w:rPr>
                <w:lang w:val="en-GB"/>
              </w:rPr>
              <w:t xml:space="preserve">Head </w:t>
            </w:r>
            <w:r>
              <w:t xml:space="preserve">(09.2016 – till now) </w:t>
            </w:r>
            <w:r w:rsidRPr="009C1325">
              <w:rPr>
                <w:lang w:val="en-GB"/>
              </w:rPr>
              <w:t xml:space="preserve">of the </w:t>
            </w:r>
            <w:r>
              <w:rPr>
                <w:lang w:val="en-GB"/>
              </w:rPr>
              <w:t>T</w:t>
            </w:r>
            <w:r w:rsidRPr="009C1325">
              <w:rPr>
                <w:lang w:val="en-GB"/>
              </w:rPr>
              <w:t xml:space="preserve">ractors and </w:t>
            </w:r>
            <w:r>
              <w:rPr>
                <w:lang w:val="en-GB"/>
              </w:rPr>
              <w:t>A</w:t>
            </w:r>
            <w:r w:rsidRPr="009C1325">
              <w:rPr>
                <w:lang w:val="en-GB"/>
              </w:rPr>
              <w:t xml:space="preserve">gricultural </w:t>
            </w:r>
            <w:r>
              <w:rPr>
                <w:lang w:val="en-GB"/>
              </w:rPr>
              <w:t>M</w:t>
            </w:r>
            <w:r w:rsidRPr="009C1325">
              <w:rPr>
                <w:lang w:val="en-GB"/>
              </w:rPr>
              <w:t xml:space="preserve">achinery </w:t>
            </w:r>
            <w:r>
              <w:t>Department;</w:t>
            </w:r>
          </w:p>
          <w:p w:rsidR="00A11957" w:rsidRDefault="00A11957" w:rsidP="00A11957">
            <w:pPr>
              <w:pStyle w:val="CVNormal"/>
            </w:pPr>
            <w:r>
              <w:t xml:space="preserve">Assistant professor (06.2010 – 09.2016) at the </w:t>
            </w:r>
            <w:r w:rsidRPr="009C1325">
              <w:t>Engineering-technological</w:t>
            </w:r>
            <w:r>
              <w:t xml:space="preserve"> </w:t>
            </w:r>
            <w:r w:rsidRPr="009C1325">
              <w:t>Faculty</w:t>
            </w:r>
            <w:r>
              <w:t>;</w:t>
            </w:r>
          </w:p>
          <w:p w:rsidR="00716FC5" w:rsidRDefault="00A11957" w:rsidP="00A11957">
            <w:pPr>
              <w:pStyle w:val="CVNormal"/>
            </w:pPr>
            <w:r>
              <w:t>University instructor (09.2008 – 05.2010).</w:t>
            </w:r>
          </w:p>
          <w:p w:rsidR="00716FC5" w:rsidRPr="00E70828" w:rsidRDefault="00716FC5" w:rsidP="00E70828">
            <w:pPr>
              <w:pStyle w:val="CVNormal"/>
              <w:rPr>
                <w:lang w:val="ru-RU"/>
              </w:rPr>
            </w:pPr>
          </w:p>
        </w:tc>
      </w:tr>
      <w:tr w:rsidR="003D4B5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D4B5A" w:rsidRDefault="003D4B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6" w:type="dxa"/>
            <w:gridSpan w:val="13"/>
          </w:tcPr>
          <w:p w:rsidR="003D4B5A" w:rsidRDefault="009C1325">
            <w:pPr>
              <w:pStyle w:val="CVNormal"/>
              <w:rPr>
                <w:lang w:val="en-GB"/>
              </w:rPr>
            </w:pPr>
            <w:r>
              <w:t xml:space="preserve">Teaching and scientific activity in the sphere of </w:t>
            </w:r>
            <w:r w:rsidRPr="009C1325">
              <w:rPr>
                <w:lang w:val="en-GB"/>
              </w:rPr>
              <w:t>agricultural machinery</w:t>
            </w:r>
            <w:r w:rsidR="001A6742">
              <w:rPr>
                <w:lang w:val="en-GB"/>
              </w:rPr>
              <w:t xml:space="preserve"> maintenance</w:t>
            </w:r>
          </w:p>
        </w:tc>
      </w:tr>
      <w:tr w:rsidR="003D4B5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D4B5A" w:rsidRDefault="003D4B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6" w:type="dxa"/>
            <w:gridSpan w:val="13"/>
          </w:tcPr>
          <w:p w:rsidR="003D4B5A" w:rsidRDefault="002A2BF2">
            <w:pPr>
              <w:pStyle w:val="CVNormal"/>
              <w:rPr>
                <w:lang w:val="en-GB"/>
              </w:rPr>
            </w:pPr>
            <w:smartTag w:uri="urn:schemas-microsoft-com:office:smarttags" w:element="PlaceName">
              <w:r>
                <w:t>Sumy</w:t>
              </w:r>
            </w:smartTag>
            <w:r>
              <w:t xml:space="preserve"> </w:t>
            </w:r>
            <w:smartTag w:uri="urn:schemas-microsoft-com:office:smarttags" w:element="PlaceName">
              <w:r>
                <w:t>National</w:t>
              </w:r>
            </w:smartTag>
            <w:r>
              <w:t xml:space="preserve"> </w:t>
            </w:r>
            <w:smartTag w:uri="urn:schemas-microsoft-com:office:smarttags" w:element="PlaceName">
              <w:r>
                <w:t>Agrarian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, 160 </w:t>
            </w:r>
            <w:proofErr w:type="spellStart"/>
            <w:r>
              <w:t>H.Kondratiieva</w:t>
            </w:r>
            <w:proofErr w:type="spellEnd"/>
            <w:r>
              <w:t xml:space="preserve"> Str., </w:t>
            </w:r>
            <w:smartTag w:uri="urn:schemas-microsoft-com:office:smarttags" w:element="City">
              <w:r>
                <w:t>Sumy</w:t>
              </w:r>
            </w:smartTag>
            <w:r>
              <w:t xml:space="preserve">, 40021, </w:t>
            </w:r>
            <w:smartTag w:uri="urn:schemas-microsoft-com:office:smarttags" w:element="country-region">
              <w:smartTag w:uri="urn:schemas-microsoft-com:office:smarttags" w:element="place">
                <w:r>
                  <w:t>Ukraine</w:t>
                </w:r>
              </w:smartTag>
            </w:smartTag>
          </w:p>
        </w:tc>
      </w:tr>
      <w:tr w:rsidR="003D4B5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D4B5A" w:rsidRDefault="003D4B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6" w:type="dxa"/>
            <w:gridSpan w:val="13"/>
          </w:tcPr>
          <w:p w:rsidR="003D4B5A" w:rsidRDefault="002A2BF2">
            <w:pPr>
              <w:pStyle w:val="CVNormal"/>
              <w:rPr>
                <w:lang w:val="en-GB"/>
              </w:rPr>
            </w:pPr>
            <w:r>
              <w:t>Higher Educational Institution (Agricultural Sector)</w:t>
            </w:r>
          </w:p>
        </w:tc>
      </w:tr>
      <w:tr w:rsidR="00104E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4E47" w:rsidRDefault="00104E47" w:rsidP="00B85782">
            <w:pPr>
              <w:pStyle w:val="CVHeading3-FirstLine"/>
              <w:spacing w:before="0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:rsidR="00104E47" w:rsidRDefault="00104E47" w:rsidP="00B85782">
            <w:pPr>
              <w:pStyle w:val="CVNormal"/>
              <w:rPr>
                <w:lang w:val="en-GB"/>
              </w:rPr>
            </w:pPr>
          </w:p>
        </w:tc>
      </w:tr>
      <w:tr w:rsidR="003D4B5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D4B5A" w:rsidRDefault="003D4B5A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:rsidR="003D4B5A" w:rsidRDefault="003D4B5A">
            <w:pPr>
              <w:pStyle w:val="CVSpacer"/>
              <w:rPr>
                <w:lang w:val="en-GB"/>
              </w:rPr>
            </w:pPr>
          </w:p>
        </w:tc>
      </w:tr>
      <w:tr w:rsidR="003D4B5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36B63" w:rsidRPr="00A36B63" w:rsidRDefault="003D4B5A" w:rsidP="0024738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6" w:type="dxa"/>
            <w:gridSpan w:val="13"/>
          </w:tcPr>
          <w:p w:rsidR="0024738A" w:rsidRPr="00A36B63" w:rsidRDefault="0024738A" w:rsidP="00A36B63">
            <w:pPr>
              <w:pStyle w:val="CVNormal"/>
              <w:rPr>
                <w:lang w:val="en-GB"/>
              </w:rPr>
            </w:pPr>
          </w:p>
        </w:tc>
      </w:tr>
      <w:tr w:rsidR="00830FF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30FFA" w:rsidRDefault="00830FFA" w:rsidP="00830FF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13"/>
          </w:tcPr>
          <w:p w:rsidR="00830FFA" w:rsidRDefault="008C2CF1" w:rsidP="00830FFA">
            <w:pPr>
              <w:pStyle w:val="CVNormal"/>
              <w:rPr>
                <w:lang w:val="en-GB"/>
              </w:rPr>
            </w:pPr>
            <w:r>
              <w:t>04.2021</w:t>
            </w:r>
          </w:p>
        </w:tc>
      </w:tr>
      <w:tr w:rsidR="00830FF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30FFA" w:rsidRDefault="00830FFA" w:rsidP="00830FF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6" w:type="dxa"/>
            <w:gridSpan w:val="13"/>
          </w:tcPr>
          <w:p w:rsidR="00830FFA" w:rsidRDefault="00830FFA" w:rsidP="00830FFA">
            <w:pPr>
              <w:pStyle w:val="CVNormal"/>
              <w:rPr>
                <w:lang w:val="en-GB"/>
              </w:rPr>
            </w:pPr>
            <w:r>
              <w:t>Doctor of Engineering</w:t>
            </w:r>
            <w:r w:rsidRPr="002A2BF2">
              <w:t xml:space="preserve"> </w:t>
            </w:r>
            <w:r>
              <w:t>Sciences</w:t>
            </w:r>
            <w:r w:rsidRPr="002A2BF2">
              <w:rPr>
                <w:lang w:val="en-GB"/>
              </w:rPr>
              <w:t xml:space="preserve"> </w:t>
            </w:r>
          </w:p>
        </w:tc>
      </w:tr>
      <w:tr w:rsidR="00830FF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30FFA" w:rsidRDefault="00830FFA" w:rsidP="00830FF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6" w:type="dxa"/>
            <w:gridSpan w:val="13"/>
          </w:tcPr>
          <w:p w:rsidR="00830FFA" w:rsidRDefault="00830FFA" w:rsidP="00830FFA">
            <w:pPr>
              <w:pStyle w:val="CVNormal"/>
              <w:rPr>
                <w:lang w:val="en-GB"/>
              </w:rPr>
            </w:pPr>
            <w:r w:rsidRPr="00830FFA">
              <w:rPr>
                <w:lang w:val="en-GB"/>
              </w:rPr>
              <w:t xml:space="preserve">Substantiation scientific and methodological bases of quality assurance of mechanized works in crop production by increasing the efficiency of realization of </w:t>
            </w:r>
            <w:proofErr w:type="spellStart"/>
            <w:r w:rsidRPr="00830FFA">
              <w:rPr>
                <w:lang w:val="en-GB"/>
              </w:rPr>
              <w:t>biopotential</w:t>
            </w:r>
            <w:proofErr w:type="spellEnd"/>
            <w:r w:rsidRPr="00830FFA">
              <w:rPr>
                <w:lang w:val="en-GB"/>
              </w:rPr>
              <w:t xml:space="preserve"> of agricultural crops on the basis of their needs</w:t>
            </w:r>
          </w:p>
        </w:tc>
      </w:tr>
      <w:tr w:rsidR="00830FF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30FFA" w:rsidRDefault="00830FFA" w:rsidP="00830FF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6" w:type="dxa"/>
            <w:gridSpan w:val="13"/>
          </w:tcPr>
          <w:p w:rsidR="00830FFA" w:rsidRDefault="00830FFA" w:rsidP="00830FFA">
            <w:pPr>
              <w:pStyle w:val="CVNormal"/>
              <w:rPr>
                <w:lang w:val="en-GB"/>
              </w:rPr>
            </w:pPr>
            <w:smartTag w:uri="urn:schemas-microsoft-com:office:smarttags" w:element="PlaceName">
              <w:r w:rsidRPr="002A2BF2">
                <w:rPr>
                  <w:lang w:val="en-GB"/>
                </w:rPr>
                <w:t>National</w:t>
              </w:r>
            </w:smartTag>
            <w:r w:rsidRPr="002A2BF2">
              <w:rPr>
                <w:lang w:val="en-GB"/>
              </w:rPr>
              <w:t xml:space="preserve"> </w:t>
            </w:r>
            <w:smartTag w:uri="urn:schemas-microsoft-com:office:smarttags" w:element="PlaceType">
              <w:r w:rsidRPr="002A2BF2">
                <w:rPr>
                  <w:lang w:val="en-GB"/>
                </w:rPr>
                <w:t>University</w:t>
              </w:r>
            </w:smartTag>
            <w:r w:rsidRPr="002A2BF2">
              <w:rPr>
                <w:lang w:val="en-GB"/>
              </w:rPr>
              <w:t xml:space="preserve"> of Life and Environmental Sciences of Ukraine</w:t>
            </w:r>
            <w:r>
              <w:t xml:space="preserve"> </w:t>
            </w:r>
          </w:p>
        </w:tc>
      </w:tr>
      <w:tr w:rsidR="00830FF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30FFA" w:rsidRDefault="00830FFA" w:rsidP="00830FF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6" w:type="dxa"/>
            <w:gridSpan w:val="13"/>
          </w:tcPr>
          <w:p w:rsidR="00830FFA" w:rsidRPr="00830FFA" w:rsidRDefault="00B83D92" w:rsidP="00B83D92">
            <w:pPr>
              <w:pStyle w:val="CVNormal"/>
              <w:rPr>
                <w:i/>
                <w:lang w:val="en-GB"/>
              </w:rPr>
            </w:pPr>
            <w:r>
              <w:rPr>
                <w:rStyle w:val="ab"/>
                <w:i w:val="0"/>
              </w:rPr>
              <w:t>Doctor</w:t>
            </w:r>
            <w:r w:rsidR="00830FFA" w:rsidRPr="00830FFA">
              <w:rPr>
                <w:rStyle w:val="ab"/>
                <w:i w:val="0"/>
              </w:rPr>
              <w:t>. of Engineering Sciences</w:t>
            </w:r>
          </w:p>
        </w:tc>
      </w:tr>
      <w:tr w:rsidR="00830FFA" w:rsidTr="003A57C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30FFA" w:rsidRDefault="00830FFA" w:rsidP="003A57CA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:rsidR="00830FFA" w:rsidRDefault="00830FFA" w:rsidP="003A57CA">
            <w:pPr>
              <w:pStyle w:val="CVSpacer"/>
              <w:rPr>
                <w:lang w:val="en-GB"/>
              </w:rPr>
            </w:pPr>
          </w:p>
        </w:tc>
      </w:tr>
      <w:tr w:rsidR="0024738A" w:rsidTr="00F2049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4738A" w:rsidRDefault="0024738A" w:rsidP="00F2049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13"/>
          </w:tcPr>
          <w:p w:rsidR="0024738A" w:rsidRDefault="0024738A" w:rsidP="00F20491">
            <w:pPr>
              <w:pStyle w:val="CVNormal"/>
              <w:rPr>
                <w:lang w:val="en-GB"/>
              </w:rPr>
            </w:pPr>
            <w:r>
              <w:t xml:space="preserve">02.2018 – 05.2018 </w:t>
            </w:r>
          </w:p>
        </w:tc>
      </w:tr>
      <w:tr w:rsidR="0024738A" w:rsidTr="00F2049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4738A" w:rsidRDefault="0024738A" w:rsidP="00F2049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lastRenderedPageBreak/>
              <w:t>Principal subjects/occupational skills covered</w:t>
            </w:r>
          </w:p>
        </w:tc>
        <w:tc>
          <w:tcPr>
            <w:tcW w:w="7656" w:type="dxa"/>
            <w:gridSpan w:val="13"/>
          </w:tcPr>
          <w:p w:rsidR="0024738A" w:rsidRPr="0024738A" w:rsidRDefault="0024738A" w:rsidP="0024738A">
            <w:pPr>
              <w:jc w:val="both"/>
              <w:rPr>
                <w:color w:val="000000"/>
                <w:lang w:eastAsia="de-DE"/>
              </w:rPr>
            </w:pPr>
            <w:r w:rsidRPr="0024738A">
              <w:rPr>
                <w:color w:val="000000"/>
                <w:lang w:eastAsia="de-DE"/>
              </w:rPr>
              <w:t>- research methods of the quality of the agricultural operations;</w:t>
            </w:r>
          </w:p>
          <w:p w:rsidR="0024738A" w:rsidRPr="0024738A" w:rsidRDefault="0024738A" w:rsidP="0024738A">
            <w:pPr>
              <w:jc w:val="both"/>
              <w:rPr>
                <w:color w:val="000000"/>
                <w:lang w:eastAsia="de-DE"/>
              </w:rPr>
            </w:pPr>
            <w:r w:rsidRPr="0024738A">
              <w:rPr>
                <w:color w:val="000000"/>
                <w:lang w:eastAsia="de-DE"/>
              </w:rPr>
              <w:t>- research methods of the strong soil, bunk density, moister;</w:t>
            </w:r>
          </w:p>
          <w:p w:rsidR="0024738A" w:rsidRPr="0024738A" w:rsidRDefault="0024738A" w:rsidP="0024738A">
            <w:pPr>
              <w:jc w:val="both"/>
              <w:rPr>
                <w:color w:val="000000"/>
                <w:lang w:eastAsia="de-DE"/>
              </w:rPr>
            </w:pPr>
            <w:r w:rsidRPr="0024738A">
              <w:rPr>
                <w:color w:val="000000"/>
                <w:lang w:eastAsia="de-DE"/>
              </w:rPr>
              <w:t>- methods of the information collection from the agrarian machinery;</w:t>
            </w:r>
          </w:p>
          <w:p w:rsidR="0024738A" w:rsidRPr="0024738A" w:rsidRDefault="0024738A" w:rsidP="0024738A">
            <w:pPr>
              <w:jc w:val="both"/>
              <w:rPr>
                <w:color w:val="000000"/>
                <w:lang w:eastAsia="de-DE"/>
              </w:rPr>
            </w:pPr>
            <w:r w:rsidRPr="0024738A">
              <w:rPr>
                <w:color w:val="000000"/>
                <w:lang w:eastAsia="de-DE"/>
              </w:rPr>
              <w:t>- methods of modeling the specific zones of the fields and the harvest;</w:t>
            </w:r>
          </w:p>
          <w:p w:rsidR="0024738A" w:rsidRPr="0024738A" w:rsidRDefault="0024738A" w:rsidP="0024738A">
            <w:pPr>
              <w:jc w:val="both"/>
              <w:rPr>
                <w:color w:val="000000"/>
                <w:lang w:eastAsia="de-DE"/>
              </w:rPr>
            </w:pPr>
            <w:r w:rsidRPr="0024738A">
              <w:rPr>
                <w:color w:val="000000"/>
                <w:lang w:eastAsia="de-DE"/>
              </w:rPr>
              <w:t>- obtaining and analysis of the satellite captures – images of the vegetative period and yields data;</w:t>
            </w:r>
          </w:p>
          <w:p w:rsidR="0024738A" w:rsidRPr="0024738A" w:rsidRDefault="0024738A" w:rsidP="0024738A">
            <w:pPr>
              <w:jc w:val="both"/>
              <w:rPr>
                <w:color w:val="000000"/>
                <w:lang w:eastAsia="de-DE"/>
              </w:rPr>
            </w:pPr>
            <w:r w:rsidRPr="0024738A">
              <w:rPr>
                <w:color w:val="000000"/>
                <w:lang w:eastAsia="de-DE"/>
              </w:rPr>
              <w:t>- obtaining the scientific results of the research of the agrarian equipment work quality;</w:t>
            </w:r>
          </w:p>
          <w:p w:rsidR="0024738A" w:rsidRPr="0024738A" w:rsidRDefault="0024738A" w:rsidP="0024738A">
            <w:pPr>
              <w:jc w:val="both"/>
              <w:rPr>
                <w:color w:val="000000"/>
                <w:lang w:eastAsia="de-DE"/>
              </w:rPr>
            </w:pPr>
            <w:r w:rsidRPr="0024738A">
              <w:rPr>
                <w:color w:val="000000"/>
                <w:lang w:eastAsia="de-DE"/>
              </w:rPr>
              <w:t>- methods of the remote fields sensing;</w:t>
            </w:r>
          </w:p>
          <w:p w:rsidR="0024738A" w:rsidRPr="0024738A" w:rsidRDefault="0024738A" w:rsidP="0024738A">
            <w:pPr>
              <w:jc w:val="both"/>
            </w:pPr>
            <w:r w:rsidRPr="0024738A">
              <w:rPr>
                <w:color w:val="000000"/>
                <w:lang w:eastAsia="de-DE"/>
              </w:rPr>
              <w:t>- SWs for the management of agrarian companies.</w:t>
            </w:r>
          </w:p>
        </w:tc>
      </w:tr>
      <w:tr w:rsidR="00B83D92" w:rsidTr="006710E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83D92" w:rsidRDefault="00B83D92" w:rsidP="006710E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6" w:type="dxa"/>
            <w:gridSpan w:val="13"/>
          </w:tcPr>
          <w:p w:rsidR="00B83D92" w:rsidRDefault="00B83D92" w:rsidP="006710EE">
            <w:pPr>
              <w:pStyle w:val="CVNormal"/>
              <w:rPr>
                <w:lang w:val="en-GB"/>
              </w:rPr>
            </w:pPr>
            <w:r w:rsidRPr="0097307B">
              <w:t>Czech University of Life Sciences Prague</w:t>
            </w:r>
          </w:p>
        </w:tc>
      </w:tr>
      <w:tr w:rsidR="00B83D92" w:rsidTr="006710E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83D92" w:rsidRDefault="00B83D92" w:rsidP="006710E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6" w:type="dxa"/>
            <w:gridSpan w:val="13"/>
          </w:tcPr>
          <w:p w:rsidR="00B83D92" w:rsidRPr="0024738A" w:rsidRDefault="00B83D92" w:rsidP="006710EE">
            <w:pPr>
              <w:pStyle w:val="CVNormal"/>
              <w:rPr>
                <w:lang w:val="en-GB"/>
              </w:rPr>
            </w:pPr>
            <w:r w:rsidRPr="0024738A">
              <w:rPr>
                <w:bCs/>
                <w:lang w:val="en-GB"/>
              </w:rPr>
              <w:t>Erasmus+</w:t>
            </w:r>
          </w:p>
        </w:tc>
      </w:tr>
      <w:tr w:rsidR="00B83D92" w:rsidTr="006710E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83D92" w:rsidRDefault="00B83D92" w:rsidP="006710EE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:rsidR="00B83D92" w:rsidRDefault="00B83D92" w:rsidP="006710EE">
            <w:pPr>
              <w:pStyle w:val="CVSpacer"/>
              <w:rPr>
                <w:lang w:val="en-GB"/>
              </w:rPr>
            </w:pPr>
          </w:p>
        </w:tc>
      </w:tr>
      <w:tr w:rsidR="00B83D92" w:rsidTr="006710E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83D92" w:rsidRDefault="00B83D92" w:rsidP="006710E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13"/>
          </w:tcPr>
          <w:p w:rsidR="00B83D92" w:rsidRDefault="00B83D92" w:rsidP="006710EE">
            <w:pPr>
              <w:pStyle w:val="CVNormal"/>
              <w:rPr>
                <w:lang w:val="en-GB"/>
              </w:rPr>
            </w:pPr>
            <w:r>
              <w:t xml:space="preserve">02.2019 – 05.2019 </w:t>
            </w:r>
          </w:p>
        </w:tc>
      </w:tr>
      <w:tr w:rsidR="00B83D92" w:rsidTr="006710E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83D92" w:rsidRDefault="00B83D92" w:rsidP="006710E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6" w:type="dxa"/>
            <w:gridSpan w:val="13"/>
          </w:tcPr>
          <w:p w:rsidR="00B83D92" w:rsidRPr="0024738A" w:rsidRDefault="00B83D92" w:rsidP="00B83D92">
            <w:pPr>
              <w:pStyle w:val="CVNormal"/>
            </w:pPr>
            <w:r>
              <w:t>Precision farming. Applied research and experimental development in the application of Agriculture 4.0.</w:t>
            </w:r>
          </w:p>
        </w:tc>
      </w:tr>
      <w:tr w:rsidR="0024738A" w:rsidTr="00F2049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4738A" w:rsidRDefault="0024738A" w:rsidP="00F2049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6" w:type="dxa"/>
            <w:gridSpan w:val="13"/>
          </w:tcPr>
          <w:p w:rsidR="0024738A" w:rsidRDefault="0024738A" w:rsidP="00F20491">
            <w:pPr>
              <w:pStyle w:val="CVNormal"/>
              <w:rPr>
                <w:lang w:val="en-GB"/>
              </w:rPr>
            </w:pPr>
            <w:r w:rsidRPr="0097307B">
              <w:t>Czech University of Life Sciences Prague</w:t>
            </w:r>
          </w:p>
        </w:tc>
      </w:tr>
      <w:tr w:rsidR="0024738A" w:rsidTr="00F2049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4738A" w:rsidRDefault="0024738A" w:rsidP="00F2049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6" w:type="dxa"/>
            <w:gridSpan w:val="13"/>
          </w:tcPr>
          <w:p w:rsidR="0024738A" w:rsidRPr="0024738A" w:rsidRDefault="0024738A" w:rsidP="00F20491">
            <w:pPr>
              <w:pStyle w:val="CVNormal"/>
              <w:rPr>
                <w:lang w:val="en-GB"/>
              </w:rPr>
            </w:pPr>
            <w:r w:rsidRPr="0024738A">
              <w:rPr>
                <w:bCs/>
                <w:lang w:val="en-GB"/>
              </w:rPr>
              <w:t>Erasmus+</w:t>
            </w:r>
          </w:p>
        </w:tc>
      </w:tr>
      <w:tr w:rsidR="00830FFA" w:rsidTr="003A57C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30FFA" w:rsidRDefault="00830FFA" w:rsidP="003A57CA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:rsidR="00830FFA" w:rsidRDefault="00830FFA" w:rsidP="003A57CA">
            <w:pPr>
              <w:pStyle w:val="CVSpacer"/>
              <w:rPr>
                <w:lang w:val="en-GB"/>
              </w:rPr>
            </w:pPr>
          </w:p>
        </w:tc>
      </w:tr>
      <w:tr w:rsidR="00A36B63" w:rsidTr="00F2049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36B63" w:rsidRDefault="00A36B63" w:rsidP="00F2049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13"/>
          </w:tcPr>
          <w:p w:rsidR="00A36B63" w:rsidRDefault="00A36B63" w:rsidP="00F20491">
            <w:pPr>
              <w:pStyle w:val="CVNormal"/>
              <w:rPr>
                <w:lang w:val="en-GB"/>
              </w:rPr>
            </w:pPr>
            <w:r>
              <w:t xml:space="preserve">09.2018 – 09.2018 </w:t>
            </w:r>
          </w:p>
        </w:tc>
      </w:tr>
      <w:tr w:rsidR="00A36B63" w:rsidTr="00F2049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36B63" w:rsidRDefault="00A36B63" w:rsidP="00F2049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6" w:type="dxa"/>
            <w:gridSpan w:val="13"/>
          </w:tcPr>
          <w:p w:rsidR="00A36B63" w:rsidRPr="0024738A" w:rsidRDefault="00A36B63" w:rsidP="00F20491">
            <w:pPr>
              <w:pStyle w:val="CVNormal"/>
            </w:pPr>
            <w:r w:rsidRPr="00A36B63">
              <w:rPr>
                <w:lang w:val="en-GB"/>
              </w:rPr>
              <w:t xml:space="preserve">Understanding the main points of functioning administration, </w:t>
            </w:r>
            <w:proofErr w:type="spellStart"/>
            <w:r w:rsidRPr="00A36B63">
              <w:rPr>
                <w:lang w:val="en-GB"/>
              </w:rPr>
              <w:t>responcibilities</w:t>
            </w:r>
            <w:proofErr w:type="spellEnd"/>
            <w:r w:rsidRPr="00A36B63">
              <w:rPr>
                <w:lang w:val="en-GB"/>
              </w:rPr>
              <w:t xml:space="preserve"> of departments, their role and influence to the efficiency on work university</w:t>
            </w:r>
          </w:p>
        </w:tc>
      </w:tr>
      <w:tr w:rsidR="00A36B63" w:rsidTr="00F2049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36B63" w:rsidRDefault="00A36B63" w:rsidP="00F2049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6" w:type="dxa"/>
            <w:gridSpan w:val="13"/>
          </w:tcPr>
          <w:p w:rsidR="00A36B63" w:rsidRDefault="00A36B63" w:rsidP="00F20491">
            <w:pPr>
              <w:pStyle w:val="CVNormal"/>
              <w:rPr>
                <w:lang w:val="en-GB"/>
              </w:rPr>
            </w:pPr>
            <w:r w:rsidRPr="0097307B">
              <w:t>Czech University of Life Sciences Prague</w:t>
            </w:r>
          </w:p>
        </w:tc>
      </w:tr>
      <w:tr w:rsidR="00A36B63" w:rsidTr="00F2049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36B63" w:rsidRDefault="00A36B63" w:rsidP="00F2049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6" w:type="dxa"/>
            <w:gridSpan w:val="13"/>
          </w:tcPr>
          <w:p w:rsidR="00A36B63" w:rsidRPr="0024738A" w:rsidRDefault="0024738A" w:rsidP="00F20491">
            <w:pPr>
              <w:pStyle w:val="CVNormal"/>
              <w:rPr>
                <w:lang w:val="en-GB"/>
              </w:rPr>
            </w:pPr>
            <w:r w:rsidRPr="0024738A">
              <w:rPr>
                <w:bCs/>
                <w:lang w:val="en-GB"/>
              </w:rPr>
              <w:t>Erasmus+</w:t>
            </w:r>
          </w:p>
        </w:tc>
      </w:tr>
      <w:tr w:rsidR="003D4B5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D4B5A" w:rsidRDefault="003D4B5A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:rsidR="003D4B5A" w:rsidRDefault="003D4B5A">
            <w:pPr>
              <w:pStyle w:val="CVSpacer"/>
              <w:rPr>
                <w:lang w:val="en-GB"/>
              </w:rPr>
            </w:pPr>
          </w:p>
        </w:tc>
      </w:tr>
      <w:tr w:rsidR="002D1D6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D1D66" w:rsidRDefault="002D1D66" w:rsidP="00B85782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13"/>
          </w:tcPr>
          <w:p w:rsidR="002D1D66" w:rsidRDefault="00A36B63" w:rsidP="00A36B63">
            <w:pPr>
              <w:pStyle w:val="CVNormal"/>
              <w:rPr>
                <w:lang w:val="en-GB"/>
              </w:rPr>
            </w:pPr>
            <w:r>
              <w:t xml:space="preserve">11.2005 – 11.2008 </w:t>
            </w:r>
          </w:p>
        </w:tc>
      </w:tr>
      <w:tr w:rsidR="002D1D6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D1D66" w:rsidRDefault="002D1D66" w:rsidP="00B8578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6" w:type="dxa"/>
            <w:gridSpan w:val="13"/>
          </w:tcPr>
          <w:p w:rsidR="002D1D66" w:rsidRDefault="00A36B63" w:rsidP="00A36B63">
            <w:pPr>
              <w:pStyle w:val="CVNormal"/>
              <w:rPr>
                <w:lang w:val="en-GB"/>
              </w:rPr>
            </w:pPr>
            <w:r>
              <w:t>Candidate of T</w:t>
            </w:r>
            <w:r w:rsidRPr="002A2BF2">
              <w:t xml:space="preserve">echnical </w:t>
            </w:r>
            <w:r>
              <w:t>Sciences</w:t>
            </w:r>
            <w:r w:rsidRPr="002A2BF2">
              <w:rPr>
                <w:lang w:val="en-GB"/>
              </w:rPr>
              <w:t xml:space="preserve"> </w:t>
            </w:r>
          </w:p>
        </w:tc>
      </w:tr>
      <w:tr w:rsidR="002D1D6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D1D66" w:rsidRDefault="002D1D66" w:rsidP="00B8578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6" w:type="dxa"/>
            <w:gridSpan w:val="13"/>
          </w:tcPr>
          <w:p w:rsidR="002D1D66" w:rsidRDefault="00A36B63" w:rsidP="00A36B63">
            <w:pPr>
              <w:pStyle w:val="CVNormal"/>
              <w:rPr>
                <w:lang w:val="en-GB"/>
              </w:rPr>
            </w:pPr>
            <w:r w:rsidRPr="002A2BF2">
              <w:rPr>
                <w:lang w:val="en-GB"/>
              </w:rPr>
              <w:t xml:space="preserve">More efficient use of complex machines </w:t>
            </w:r>
          </w:p>
        </w:tc>
      </w:tr>
      <w:tr w:rsidR="002D1D6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D1D66" w:rsidRDefault="002D1D66" w:rsidP="00B8578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6" w:type="dxa"/>
            <w:gridSpan w:val="13"/>
          </w:tcPr>
          <w:p w:rsidR="002D1D66" w:rsidRDefault="00A36B63" w:rsidP="00A36B63">
            <w:pPr>
              <w:pStyle w:val="CVNormal"/>
              <w:rPr>
                <w:lang w:val="en-GB"/>
              </w:rPr>
            </w:pPr>
            <w:smartTag w:uri="urn:schemas-microsoft-com:office:smarttags" w:element="PlaceName">
              <w:r w:rsidRPr="002A2BF2">
                <w:rPr>
                  <w:lang w:val="en-GB"/>
                </w:rPr>
                <w:t>National</w:t>
              </w:r>
            </w:smartTag>
            <w:r w:rsidRPr="002A2BF2">
              <w:rPr>
                <w:lang w:val="en-GB"/>
              </w:rPr>
              <w:t xml:space="preserve"> </w:t>
            </w:r>
            <w:smartTag w:uri="urn:schemas-microsoft-com:office:smarttags" w:element="PlaceType">
              <w:r w:rsidRPr="002A2BF2">
                <w:rPr>
                  <w:lang w:val="en-GB"/>
                </w:rPr>
                <w:t>University</w:t>
              </w:r>
            </w:smartTag>
            <w:r w:rsidRPr="002A2BF2">
              <w:rPr>
                <w:lang w:val="en-GB"/>
              </w:rPr>
              <w:t xml:space="preserve"> of Life and Environmental Sciences of Ukraine</w:t>
            </w:r>
            <w:r>
              <w:t xml:space="preserve"> </w:t>
            </w:r>
          </w:p>
        </w:tc>
      </w:tr>
      <w:tr w:rsidR="002D1D6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D1D66" w:rsidRDefault="002D1D66" w:rsidP="00B8578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6" w:type="dxa"/>
            <w:gridSpan w:val="13"/>
          </w:tcPr>
          <w:p w:rsidR="002D1D66" w:rsidRDefault="00A36B63" w:rsidP="00A36B63">
            <w:pPr>
              <w:pStyle w:val="CVNormal"/>
              <w:rPr>
                <w:lang w:val="en-GB"/>
              </w:rPr>
            </w:pPr>
            <w:r>
              <w:t>PhD in T</w:t>
            </w:r>
            <w:r w:rsidRPr="002A2BF2">
              <w:t xml:space="preserve">echnical </w:t>
            </w:r>
            <w:r>
              <w:t xml:space="preserve">Sciences </w:t>
            </w:r>
          </w:p>
        </w:tc>
      </w:tr>
      <w:tr w:rsidR="00830FFA" w:rsidTr="003A57C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30FFA" w:rsidRDefault="00830FFA" w:rsidP="003A57CA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:rsidR="00830FFA" w:rsidRDefault="00830FFA" w:rsidP="003A57CA">
            <w:pPr>
              <w:pStyle w:val="CVSpacer"/>
              <w:rPr>
                <w:lang w:val="en-GB"/>
              </w:rPr>
            </w:pPr>
          </w:p>
        </w:tc>
      </w:tr>
      <w:tr w:rsidR="002D1D6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D1D66" w:rsidRDefault="002D1D66" w:rsidP="00B85782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13"/>
          </w:tcPr>
          <w:p w:rsidR="002D1D66" w:rsidRDefault="00A36B63" w:rsidP="002A2BF2">
            <w:pPr>
              <w:pStyle w:val="CVNormal"/>
              <w:rPr>
                <w:lang w:val="en-GB"/>
              </w:rPr>
            </w:pPr>
            <w:r>
              <w:t>09.2000-06.2005</w:t>
            </w:r>
          </w:p>
        </w:tc>
      </w:tr>
      <w:tr w:rsidR="002D1D6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D1D66" w:rsidRDefault="002D1D66" w:rsidP="00B8578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6" w:type="dxa"/>
            <w:gridSpan w:val="13"/>
          </w:tcPr>
          <w:p w:rsidR="002D1D66" w:rsidRPr="002A2BF2" w:rsidRDefault="00A36B63" w:rsidP="00B85782">
            <w:pPr>
              <w:pStyle w:val="CVNormal"/>
              <w:rPr>
                <w:lang w:val="ru-RU"/>
              </w:rPr>
            </w:pPr>
            <w:r w:rsidRPr="002A2BF2">
              <w:rPr>
                <w:lang w:val="en-GB"/>
              </w:rPr>
              <w:t>Master</w:t>
            </w:r>
            <w:r>
              <w:rPr>
                <w:lang w:val="en-GB"/>
              </w:rPr>
              <w:t xml:space="preserve"> of</w:t>
            </w:r>
            <w:r w:rsidRPr="002A2BF2">
              <w:rPr>
                <w:lang w:val="en-GB"/>
              </w:rPr>
              <w:t xml:space="preserve"> Mechanical Engineer</w:t>
            </w:r>
            <w:r>
              <w:rPr>
                <w:lang w:val="en-GB"/>
              </w:rPr>
              <w:t>ing</w:t>
            </w:r>
          </w:p>
        </w:tc>
      </w:tr>
      <w:tr w:rsidR="002D1D6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D1D66" w:rsidRDefault="002D1D66" w:rsidP="00B8578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6" w:type="dxa"/>
            <w:gridSpan w:val="13"/>
          </w:tcPr>
          <w:p w:rsidR="002D1D66" w:rsidRPr="002A2BF2" w:rsidRDefault="00A36B63" w:rsidP="00B85782">
            <w:pPr>
              <w:pStyle w:val="CVNormal"/>
              <w:rPr>
                <w:lang w:val="uk-UA"/>
              </w:rPr>
            </w:pPr>
            <w:r w:rsidRPr="002A2BF2">
              <w:rPr>
                <w:lang w:val="en-GB"/>
              </w:rPr>
              <w:t xml:space="preserve">Agricultural </w:t>
            </w:r>
            <w:r w:rsidRPr="00D9796E">
              <w:rPr>
                <w:caps/>
                <w:lang w:val="en-GB"/>
              </w:rPr>
              <w:t>m</w:t>
            </w:r>
            <w:r w:rsidRPr="002A2BF2">
              <w:rPr>
                <w:lang w:val="en-GB"/>
              </w:rPr>
              <w:t>echanization</w:t>
            </w:r>
          </w:p>
        </w:tc>
      </w:tr>
      <w:tr w:rsidR="002D1D6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D1D66" w:rsidRDefault="002D1D66" w:rsidP="00B8578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6" w:type="dxa"/>
            <w:gridSpan w:val="13"/>
          </w:tcPr>
          <w:p w:rsidR="002D1D66" w:rsidRDefault="00A36B63" w:rsidP="00B85782">
            <w:pPr>
              <w:pStyle w:val="CVNormal"/>
              <w:rPr>
                <w:lang w:val="en-GB"/>
              </w:rPr>
            </w:pPr>
            <w:r>
              <w:t xml:space="preserve">Sumy Agricultural Institute (meanwhile </w:t>
            </w:r>
            <w:smartTag w:uri="urn:schemas-microsoft-com:office:smarttags" w:element="PlaceName">
              <w:r>
                <w:t>Sumy</w:t>
              </w:r>
            </w:smartTag>
            <w:r>
              <w:t xml:space="preserve"> </w:t>
            </w:r>
            <w:smartTag w:uri="urn:schemas-microsoft-com:office:smarttags" w:element="PlaceName">
              <w:r>
                <w:t>National</w:t>
              </w:r>
            </w:smartTag>
            <w:r>
              <w:t xml:space="preserve"> </w:t>
            </w:r>
            <w:smartTag w:uri="urn:schemas-microsoft-com:office:smarttags" w:element="PlaceName">
              <w:r>
                <w:t>Agrarian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>
                  <w:t>Ukraine</w:t>
                </w:r>
              </w:smartTag>
            </w:smartTag>
          </w:p>
        </w:tc>
      </w:tr>
      <w:tr w:rsidR="002D1D6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D1D66" w:rsidRDefault="002D1D66" w:rsidP="00B8578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6" w:type="dxa"/>
            <w:gridSpan w:val="13"/>
          </w:tcPr>
          <w:p w:rsidR="002D1D66" w:rsidRDefault="00A36B63" w:rsidP="00B85782">
            <w:pPr>
              <w:pStyle w:val="CVNormal"/>
              <w:rPr>
                <w:lang w:val="en-GB"/>
              </w:rPr>
            </w:pPr>
            <w:r>
              <w:t xml:space="preserve">Dipl. </w:t>
            </w:r>
            <w:proofErr w:type="spellStart"/>
            <w:r>
              <w:t>Ing</w:t>
            </w:r>
            <w:proofErr w:type="spellEnd"/>
            <w:r>
              <w:t>. (University)</w:t>
            </w:r>
          </w:p>
        </w:tc>
      </w:tr>
      <w:tr w:rsidR="002D1D6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D1D66" w:rsidRDefault="002D1D66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:rsidR="002D1D66" w:rsidRDefault="002D1D66">
            <w:pPr>
              <w:pStyle w:val="CVSpacer"/>
              <w:rPr>
                <w:lang w:val="en-GB"/>
              </w:rPr>
            </w:pPr>
          </w:p>
        </w:tc>
      </w:tr>
      <w:tr w:rsidR="002D1D6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D1D66" w:rsidRDefault="002D1D66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6" w:type="dxa"/>
            <w:gridSpan w:val="13"/>
          </w:tcPr>
          <w:p w:rsidR="002D1D66" w:rsidRDefault="00E25A95">
            <w:pPr>
              <w:pStyle w:val="CVNormal-FirstLine"/>
              <w:spacing w:before="0"/>
              <w:rPr>
                <w:lang w:val="en-GB"/>
              </w:rPr>
            </w:pPr>
            <w:r>
              <w:t>Reliability, loyalty, sociability, energy, purposefulness</w:t>
            </w:r>
          </w:p>
        </w:tc>
      </w:tr>
      <w:tr w:rsidR="002D1D6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D1D66" w:rsidRDefault="002D1D66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:rsidR="002D1D66" w:rsidRDefault="002D1D66">
            <w:pPr>
              <w:pStyle w:val="CVSpacer"/>
              <w:rPr>
                <w:lang w:val="en-GB"/>
              </w:rPr>
            </w:pPr>
          </w:p>
        </w:tc>
      </w:tr>
      <w:tr w:rsidR="002D1D6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D1D66" w:rsidRDefault="002D1D6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6" w:type="dxa"/>
            <w:gridSpan w:val="13"/>
          </w:tcPr>
          <w:p w:rsidR="002D1D66" w:rsidRDefault="002A2BF2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t>Ukrainian</w:t>
            </w:r>
          </w:p>
        </w:tc>
      </w:tr>
      <w:tr w:rsidR="002D1D6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D1D66" w:rsidRDefault="002D1D66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:rsidR="002D1D66" w:rsidRDefault="002D1D66">
            <w:pPr>
              <w:pStyle w:val="CVSpacer"/>
              <w:rPr>
                <w:lang w:val="en-GB"/>
              </w:rPr>
            </w:pPr>
          </w:p>
        </w:tc>
      </w:tr>
      <w:tr w:rsidR="002D1D6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D1D66" w:rsidRDefault="002D1D6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6" w:type="dxa"/>
            <w:gridSpan w:val="13"/>
          </w:tcPr>
          <w:p w:rsidR="002D1D66" w:rsidRDefault="002A2BF2">
            <w:pPr>
              <w:pStyle w:val="CVMedium-FirstLine"/>
              <w:spacing w:before="0"/>
              <w:rPr>
                <w:lang w:val="en-GB"/>
              </w:rPr>
            </w:pPr>
            <w:r>
              <w:t>English, Russian</w:t>
            </w:r>
          </w:p>
        </w:tc>
      </w:tr>
      <w:tr w:rsidR="002D1D6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D1D66" w:rsidRDefault="002D1D66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2D1D66" w:rsidRDefault="002D1D66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1D66" w:rsidRDefault="002D1D66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1D66" w:rsidRDefault="002D1D66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D66" w:rsidRDefault="002D1D66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2D1D6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D1D66" w:rsidRDefault="002D1D66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2D1D66" w:rsidRDefault="002D1D66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D1D66" w:rsidRDefault="002D1D66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D66" w:rsidRDefault="002D1D66">
            <w:pPr>
              <w:pStyle w:val="LevelAssessment-Heading2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D1D66" w:rsidRDefault="002D1D66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D66" w:rsidRDefault="002D1D66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D66" w:rsidRDefault="002D1D66">
            <w:pPr>
              <w:pStyle w:val="LevelAssessment-Heading2"/>
              <w:rPr>
                <w:lang w:val="en-GB"/>
              </w:rPr>
            </w:pPr>
          </w:p>
        </w:tc>
      </w:tr>
      <w:tr w:rsidR="007925D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925D0" w:rsidRDefault="007925D0" w:rsidP="00B85782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40" w:type="dxa"/>
          </w:tcPr>
          <w:p w:rsidR="007925D0" w:rsidRDefault="007925D0" w:rsidP="00B85782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925D0" w:rsidRDefault="00B15024" w:rsidP="00B85782">
            <w:pPr>
              <w:pStyle w:val="LevelAssessment-Code"/>
              <w:rPr>
                <w:lang w:val="en-GB"/>
              </w:rPr>
            </w:pPr>
            <w:r>
              <w:t>B</w:t>
            </w:r>
            <w:r w:rsidR="002A2BF2">
              <w:t>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7925D0" w:rsidRPr="00557A0B" w:rsidRDefault="002A2BF2" w:rsidP="00B85782">
            <w:pPr>
              <w:pStyle w:val="LevelAssessment-Description"/>
              <w:rPr>
                <w:lang w:val="en-GB"/>
              </w:rPr>
            </w:pPr>
            <w:r>
              <w:t>Basic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925D0" w:rsidRDefault="00B15024" w:rsidP="00B85782">
            <w:pPr>
              <w:pStyle w:val="LevelAssessment-Code"/>
              <w:rPr>
                <w:lang w:val="en-GB"/>
              </w:rPr>
            </w:pPr>
            <w:r>
              <w:t>B</w:t>
            </w:r>
            <w:r w:rsidR="002A2BF2">
              <w:t>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7925D0" w:rsidRPr="00557A0B" w:rsidRDefault="002A2BF2" w:rsidP="00B85782">
            <w:pPr>
              <w:pStyle w:val="LevelAssessment-Description"/>
              <w:rPr>
                <w:lang w:val="en-GB"/>
              </w:rPr>
            </w:pPr>
            <w:r>
              <w:t>Basic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925D0" w:rsidRDefault="00B15024" w:rsidP="00B85782">
            <w:pPr>
              <w:pStyle w:val="LevelAssessment-Code"/>
              <w:rPr>
                <w:lang w:val="en-GB"/>
              </w:rPr>
            </w:pPr>
            <w:r>
              <w:t>B</w:t>
            </w:r>
            <w:r w:rsidR="002A2BF2">
              <w:t>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7925D0" w:rsidRPr="00557A0B" w:rsidRDefault="002A2BF2" w:rsidP="00B85782">
            <w:pPr>
              <w:pStyle w:val="LevelAssessment-Description"/>
              <w:rPr>
                <w:lang w:val="en-GB"/>
              </w:rPr>
            </w:pPr>
            <w:r>
              <w:t>Basic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925D0" w:rsidRDefault="00B15024" w:rsidP="00B85782">
            <w:pPr>
              <w:pStyle w:val="LevelAssessment-Code"/>
              <w:rPr>
                <w:lang w:val="en-GB"/>
              </w:rPr>
            </w:pPr>
            <w:r>
              <w:t>B</w:t>
            </w:r>
            <w:r w:rsidR="002A2BF2">
              <w:t>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7925D0" w:rsidRPr="00557A0B" w:rsidRDefault="002A2BF2" w:rsidP="00B85782">
            <w:pPr>
              <w:pStyle w:val="LevelAssessment-Description"/>
              <w:rPr>
                <w:lang w:val="en-GB"/>
              </w:rPr>
            </w:pPr>
            <w:r>
              <w:t>Basic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925D0" w:rsidRPr="005826BE" w:rsidRDefault="00B15024" w:rsidP="00B15024">
            <w:pPr>
              <w:pStyle w:val="LevelAssessment-Code"/>
              <w:rPr>
                <w:lang w:val="ru-RU"/>
              </w:rPr>
            </w:pPr>
            <w:r>
              <w:t>B</w:t>
            </w:r>
            <w:r w:rsidR="005826BE">
              <w:rPr>
                <w:lang w:val="ru-RU"/>
              </w:rPr>
              <w:t>2</w:t>
            </w:r>
          </w:p>
        </w:tc>
        <w:tc>
          <w:tcPr>
            <w:tcW w:w="122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7925D0" w:rsidRPr="00557A0B" w:rsidRDefault="002A2BF2" w:rsidP="00B85782">
            <w:pPr>
              <w:pStyle w:val="LevelAssessment-Description"/>
              <w:rPr>
                <w:lang w:val="en-GB"/>
              </w:rPr>
            </w:pPr>
            <w:r>
              <w:t>Basic User</w:t>
            </w:r>
          </w:p>
        </w:tc>
      </w:tr>
      <w:tr w:rsidR="002A2BF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A2BF2" w:rsidRDefault="002A2BF2" w:rsidP="002A2BF2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Russian</w:t>
            </w:r>
          </w:p>
        </w:tc>
        <w:tc>
          <w:tcPr>
            <w:tcW w:w="140" w:type="dxa"/>
          </w:tcPr>
          <w:p w:rsidR="002A2BF2" w:rsidRDefault="002A2BF2" w:rsidP="002A2BF2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BF2" w:rsidRDefault="002A2BF2" w:rsidP="002A2BF2">
            <w:r w:rsidRPr="00197A58">
              <w:t xml:space="preserve">C2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</w:tcPr>
          <w:p w:rsidR="002A2BF2" w:rsidRDefault="002A2BF2" w:rsidP="002A2BF2">
            <w:r w:rsidRPr="00197A58">
              <w:t xml:space="preserve"> 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2BF2" w:rsidRDefault="002A2BF2" w:rsidP="002A2BF2">
            <w:pPr>
              <w:pStyle w:val="LevelAssessment-Code"/>
              <w:rPr>
                <w:lang w:val="en-GB"/>
              </w:rPr>
            </w:pPr>
            <w:r w:rsidRPr="00197A58">
              <w:t>C2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2A2BF2" w:rsidRDefault="002A2BF2" w:rsidP="002A2BF2">
            <w:pPr>
              <w:pStyle w:val="LevelAssessment-Description"/>
              <w:rPr>
                <w:lang w:val="en-GB"/>
              </w:rPr>
            </w:pPr>
            <w: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2BF2" w:rsidRDefault="002A2BF2" w:rsidP="002A2BF2">
            <w:pPr>
              <w:pStyle w:val="LevelAssessment-Code"/>
              <w:rPr>
                <w:lang w:val="en-GB"/>
              </w:rPr>
            </w:pPr>
            <w:r w:rsidRPr="00197A58"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A2BF2" w:rsidRDefault="002A2BF2" w:rsidP="002A2BF2">
            <w:pPr>
              <w:pStyle w:val="LevelAssessment-Description"/>
              <w:rPr>
                <w:lang w:val="en-GB"/>
              </w:rPr>
            </w:pPr>
            <w: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2BF2" w:rsidRDefault="002A2BF2" w:rsidP="002A2BF2">
            <w:pPr>
              <w:pStyle w:val="LevelAssessment-Code"/>
              <w:rPr>
                <w:lang w:val="en-GB"/>
              </w:rPr>
            </w:pPr>
            <w:r w:rsidRPr="00197A58">
              <w:t>C2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2A2BF2" w:rsidRDefault="002A2BF2" w:rsidP="002A2BF2">
            <w:pPr>
              <w:pStyle w:val="LevelAssessment-Description"/>
              <w:rPr>
                <w:lang w:val="en-GB"/>
              </w:rPr>
            </w:pPr>
            <w: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2BF2" w:rsidRDefault="002A2BF2" w:rsidP="002A2BF2">
            <w:pPr>
              <w:pStyle w:val="LevelAssessment-Code"/>
              <w:rPr>
                <w:lang w:val="en-GB"/>
              </w:rPr>
            </w:pPr>
            <w:r w:rsidRPr="00197A58">
              <w:t>C2</w:t>
            </w:r>
          </w:p>
        </w:tc>
        <w:tc>
          <w:tcPr>
            <w:tcW w:w="122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A2BF2" w:rsidRDefault="002A2BF2" w:rsidP="002A2BF2">
            <w:pPr>
              <w:pStyle w:val="LevelAssessment-Description"/>
              <w:rPr>
                <w:lang w:val="en-GB"/>
              </w:rPr>
            </w:pPr>
            <w:r>
              <w:t>Proficient user</w:t>
            </w:r>
          </w:p>
        </w:tc>
      </w:tr>
      <w:tr w:rsidR="002D1D6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D1D66" w:rsidRDefault="002D1D66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:rsidR="002D1D66" w:rsidRDefault="002D1D66">
            <w:pPr>
              <w:pStyle w:val="CVSpacer"/>
              <w:rPr>
                <w:lang w:val="en-GB"/>
              </w:rPr>
            </w:pPr>
          </w:p>
        </w:tc>
      </w:tr>
      <w:tr w:rsidR="002D1D6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D1D66" w:rsidRDefault="002D1D6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>Social skills and competences</w:t>
            </w:r>
          </w:p>
        </w:tc>
        <w:tc>
          <w:tcPr>
            <w:tcW w:w="7656" w:type="dxa"/>
            <w:gridSpan w:val="13"/>
          </w:tcPr>
          <w:p w:rsidR="002D1D66" w:rsidRDefault="002A2BF2" w:rsidP="00CD20DB">
            <w:pPr>
              <w:pStyle w:val="CVNormal-FirstLine"/>
              <w:spacing w:before="0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Pr="002A2BF2">
              <w:rPr>
                <w:lang w:val="en-GB"/>
              </w:rPr>
              <w:t>I can and I am us</w:t>
            </w:r>
            <w:r>
              <w:rPr>
                <w:lang w:val="en-GB"/>
              </w:rPr>
              <w:t>ed to work in the team.</w:t>
            </w:r>
            <w:r w:rsidR="00D9796E">
              <w:rPr>
                <w:lang w:val="en-GB"/>
              </w:rPr>
              <w:t xml:space="preserve"> I’m energetic and enthusiastic about the work I start.</w:t>
            </w:r>
          </w:p>
        </w:tc>
      </w:tr>
      <w:tr w:rsidR="002D1D6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D1D66" w:rsidRDefault="002D1D66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:rsidR="002D1D66" w:rsidRDefault="002D1D66">
            <w:pPr>
              <w:pStyle w:val="CVSpacer"/>
              <w:rPr>
                <w:lang w:val="en-GB"/>
              </w:rPr>
            </w:pPr>
          </w:p>
        </w:tc>
      </w:tr>
      <w:tr w:rsidR="002D1D6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D1D66" w:rsidRDefault="002D1D6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6" w:type="dxa"/>
            <w:gridSpan w:val="13"/>
          </w:tcPr>
          <w:p w:rsidR="002D1D66" w:rsidRDefault="002A2BF2" w:rsidP="002A2BF2">
            <w:pPr>
              <w:pStyle w:val="CVNormal-FirstLine"/>
              <w:spacing w:before="0"/>
              <w:rPr>
                <w:lang w:val="en-GB"/>
              </w:rPr>
            </w:pPr>
            <w:r w:rsidRPr="002A2BF2">
              <w:rPr>
                <w:lang w:val="en-GB"/>
              </w:rPr>
              <w:t>I was responsible for the organization of various workshops, conferences</w:t>
            </w:r>
            <w:r>
              <w:rPr>
                <w:lang w:val="en-GB"/>
              </w:rPr>
              <w:t xml:space="preserve"> on the </w:t>
            </w:r>
            <w:r w:rsidRPr="009C1325">
              <w:rPr>
                <w:lang w:val="en-GB"/>
              </w:rPr>
              <w:t>engineering-technological</w:t>
            </w:r>
            <w:r>
              <w:t xml:space="preserve"> faculty</w:t>
            </w:r>
            <w:r w:rsidR="00D63165">
              <w:t>. At the moment I have established a scientific research school.</w:t>
            </w:r>
          </w:p>
        </w:tc>
      </w:tr>
      <w:tr w:rsidR="002D1D6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D1D66" w:rsidRDefault="002D1D66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:rsidR="002D1D66" w:rsidRDefault="002D1D66">
            <w:pPr>
              <w:pStyle w:val="CVSpacer"/>
              <w:rPr>
                <w:lang w:val="en-GB"/>
              </w:rPr>
            </w:pPr>
          </w:p>
        </w:tc>
      </w:tr>
      <w:tr w:rsidR="002D1D6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D1D66" w:rsidRDefault="002D1D6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6" w:type="dxa"/>
            <w:gridSpan w:val="13"/>
          </w:tcPr>
          <w:p w:rsidR="002D1D66" w:rsidRDefault="002A2BF2">
            <w:pPr>
              <w:pStyle w:val="CVNormal-FirstLine"/>
              <w:spacing w:before="0"/>
              <w:rPr>
                <w:lang w:val="en-GB"/>
              </w:rPr>
            </w:pPr>
            <w:r>
              <w:t>Competent with</w:t>
            </w:r>
            <w:r w:rsidR="00EF4D7A">
              <w:t xml:space="preserve"> the</w:t>
            </w:r>
            <w:r>
              <w:t xml:space="preserve"> most Microsoft Office </w:t>
            </w:r>
            <w:proofErr w:type="spellStart"/>
            <w:r>
              <w:t>programmes</w:t>
            </w:r>
            <w:proofErr w:type="spellEnd"/>
          </w:p>
        </w:tc>
      </w:tr>
      <w:tr w:rsidR="002D1D6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D1D66" w:rsidRDefault="002D1D66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:rsidR="002D1D66" w:rsidRDefault="002D1D66">
            <w:pPr>
              <w:pStyle w:val="CVSpacer"/>
              <w:rPr>
                <w:lang w:val="en-GB"/>
              </w:rPr>
            </w:pPr>
          </w:p>
        </w:tc>
      </w:tr>
      <w:tr w:rsidR="002D1D6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D1D66" w:rsidRDefault="002D1D6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6" w:type="dxa"/>
            <w:gridSpan w:val="13"/>
          </w:tcPr>
          <w:p w:rsidR="00A11957" w:rsidRDefault="00A11957" w:rsidP="00A11957">
            <w:pPr>
              <w:pStyle w:val="CVNormal-FirstLine"/>
              <w:spacing w:before="0"/>
            </w:pPr>
            <w:r w:rsidRPr="00087D82">
              <w:t xml:space="preserve">Category </w:t>
            </w:r>
            <w:r>
              <w:t xml:space="preserve">A, </w:t>
            </w:r>
            <w:r w:rsidRPr="00087D82">
              <w:t>B</w:t>
            </w:r>
            <w:r>
              <w:t>, C</w:t>
            </w:r>
            <w:r w:rsidRPr="00087D82">
              <w:t xml:space="preserve"> (car)</w:t>
            </w:r>
          </w:p>
          <w:p w:rsidR="0074752D" w:rsidRPr="0074752D" w:rsidRDefault="00A11957" w:rsidP="00A11957">
            <w:pPr>
              <w:pStyle w:val="CVNormal-FirstLine"/>
              <w:spacing w:before="0"/>
            </w:pPr>
            <w:r w:rsidRPr="00087D82">
              <w:t xml:space="preserve">Category </w:t>
            </w:r>
            <w:r>
              <w:t>A1, A2</w:t>
            </w:r>
            <w:r w:rsidRPr="00087D82">
              <w:t xml:space="preserve"> (</w:t>
            </w:r>
            <w:r>
              <w:t>tractor</w:t>
            </w:r>
            <w:r w:rsidRPr="00087D82">
              <w:t>)</w:t>
            </w:r>
          </w:p>
        </w:tc>
      </w:tr>
      <w:tr w:rsidR="002D1D6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D1D66" w:rsidRDefault="002D1D66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:rsidR="002D1D66" w:rsidRDefault="002D1D66">
            <w:pPr>
              <w:pStyle w:val="CVSpacer"/>
              <w:rPr>
                <w:lang w:val="en-GB"/>
              </w:rPr>
            </w:pPr>
          </w:p>
        </w:tc>
      </w:tr>
      <w:tr w:rsidR="002D1D66">
        <w:trPr>
          <w:cantSplit/>
          <w:trHeight w:val="213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71E7" w:rsidRPr="002871E7" w:rsidRDefault="002D1D66" w:rsidP="006A7E9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  <w:r w:rsidR="002871E7">
              <w:rPr>
                <w:lang w:val="en-GB"/>
              </w:rPr>
              <w:t>:</w:t>
            </w:r>
          </w:p>
        </w:tc>
        <w:tc>
          <w:tcPr>
            <w:tcW w:w="7656" w:type="dxa"/>
            <w:gridSpan w:val="13"/>
          </w:tcPr>
          <w:p w:rsidR="00A350A6" w:rsidRPr="00BF291B" w:rsidRDefault="00A350A6" w:rsidP="00364EDF">
            <w:pPr>
              <w:pStyle w:val="CVNormal"/>
              <w:rPr>
                <w:lang w:val="en-GB"/>
              </w:rPr>
            </w:pPr>
          </w:p>
        </w:tc>
      </w:tr>
      <w:tr w:rsidR="00A11915" w:rsidRPr="006A7E9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11915" w:rsidRPr="00A11915" w:rsidRDefault="00A11915" w:rsidP="00A11915">
            <w:pPr>
              <w:pStyle w:val="CVNormal-FirstLine"/>
              <w:spacing w:before="0"/>
              <w:jc w:val="right"/>
              <w:rPr>
                <w:lang w:val="en-GB"/>
              </w:rPr>
            </w:pPr>
            <w:r w:rsidRPr="00A11915">
              <w:rPr>
                <w:lang w:val="en-GB"/>
              </w:rPr>
              <w:t>Scientific Research Topic and Publications</w:t>
            </w:r>
          </w:p>
          <w:p w:rsidR="00A11915" w:rsidRDefault="00A11915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:rsidR="008D2CB4" w:rsidRPr="000F6118" w:rsidRDefault="005C0017" w:rsidP="005C0017">
            <w:pPr>
              <w:pStyle w:val="11"/>
              <w:ind w:left="144"/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proofErr w:type="spellStart"/>
            <w:r w:rsidRPr="000F6118">
              <w:rPr>
                <w:rFonts w:ascii="Arial Narrow" w:hAnsi="Arial Narrow" w:cs="Arial"/>
                <w:b/>
                <w:sz w:val="20"/>
                <w:szCs w:val="20"/>
                <w:lang w:val="uk-UA"/>
              </w:rPr>
              <w:t>Main</w:t>
            </w:r>
            <w:proofErr w:type="spellEnd"/>
            <w:r w:rsidRPr="000F6118">
              <w:rPr>
                <w:rFonts w:ascii="Arial Narrow" w:hAnsi="Arial Narrow" w:cs="Arial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6118">
              <w:rPr>
                <w:rFonts w:ascii="Arial Narrow" w:hAnsi="Arial Narrow" w:cs="Arial"/>
                <w:b/>
                <w:sz w:val="20"/>
                <w:szCs w:val="20"/>
                <w:lang w:val="uk-UA"/>
              </w:rPr>
              <w:t>field</w:t>
            </w:r>
            <w:proofErr w:type="spellEnd"/>
            <w:r w:rsidRPr="000F6118">
              <w:rPr>
                <w:rFonts w:ascii="Arial Narrow" w:hAnsi="Arial Narrow" w:cs="Arial"/>
                <w:b/>
                <w:sz w:val="20"/>
                <w:szCs w:val="20"/>
                <w:lang w:val="uk-UA"/>
              </w:rPr>
              <w:t xml:space="preserve"> of </w:t>
            </w:r>
            <w:proofErr w:type="spellStart"/>
            <w:r w:rsidRPr="000F6118">
              <w:rPr>
                <w:rFonts w:ascii="Arial Narrow" w:hAnsi="Arial Narrow" w:cs="Arial"/>
                <w:b/>
                <w:sz w:val="20"/>
                <w:szCs w:val="20"/>
                <w:lang w:val="uk-UA"/>
              </w:rPr>
              <w:t>scientific</w:t>
            </w:r>
            <w:proofErr w:type="spellEnd"/>
            <w:r w:rsidRPr="000F6118">
              <w:rPr>
                <w:rFonts w:ascii="Arial Narrow" w:hAnsi="Arial Narrow" w:cs="Arial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6118">
              <w:rPr>
                <w:rFonts w:ascii="Arial Narrow" w:hAnsi="Arial Narrow" w:cs="Arial"/>
                <w:b/>
                <w:sz w:val="20"/>
                <w:szCs w:val="20"/>
                <w:lang w:val="uk-UA"/>
              </w:rPr>
              <w:t>interests</w:t>
            </w:r>
            <w:proofErr w:type="spellEnd"/>
            <w:r w:rsidRPr="000F6118">
              <w:rPr>
                <w:rFonts w:ascii="Arial Narrow" w:hAnsi="Arial Narrow" w:cs="Arial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6118">
              <w:rPr>
                <w:rFonts w:ascii="Arial Narrow" w:hAnsi="Arial Narrow" w:cs="Arial"/>
                <w:b/>
                <w:sz w:val="20"/>
                <w:szCs w:val="20"/>
                <w:lang w:val="uk-UA"/>
              </w:rPr>
              <w:t>are</w:t>
            </w:r>
            <w:proofErr w:type="spellEnd"/>
            <w:r w:rsidR="008D2CB4" w:rsidRPr="000F6118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:</w:t>
            </w:r>
          </w:p>
          <w:p w:rsidR="008D2CB4" w:rsidRDefault="000F6118" w:rsidP="0074752D">
            <w:pPr>
              <w:pStyle w:val="11"/>
              <w:numPr>
                <w:ilvl w:val="0"/>
                <w:numId w:val="4"/>
              </w:numPr>
              <w:tabs>
                <w:tab w:val="clear" w:pos="1403"/>
                <w:tab w:val="num" w:pos="1700"/>
              </w:tabs>
              <w:ind w:left="282" w:hanging="141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0F6118">
              <w:rPr>
                <w:rFonts w:ascii="Arial Narrow" w:hAnsi="Arial Narrow" w:cs="Arial"/>
                <w:sz w:val="20"/>
                <w:szCs w:val="20"/>
                <w:lang w:val="en-US"/>
              </w:rPr>
              <w:t>quality of soil cultivation using the agricultural machines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;</w:t>
            </w:r>
          </w:p>
          <w:p w:rsidR="00EB5BAC" w:rsidRDefault="00EB5BAC" w:rsidP="0074752D">
            <w:pPr>
              <w:pStyle w:val="11"/>
              <w:numPr>
                <w:ilvl w:val="0"/>
                <w:numId w:val="4"/>
              </w:numPr>
              <w:tabs>
                <w:tab w:val="clear" w:pos="1403"/>
                <w:tab w:val="num" w:pos="1700"/>
              </w:tabs>
              <w:ind w:left="282" w:hanging="141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research of the most preferable conditions for growing plants to increase the yields;</w:t>
            </w:r>
          </w:p>
          <w:p w:rsidR="003F779F" w:rsidRDefault="003F779F" w:rsidP="0074752D">
            <w:pPr>
              <w:pStyle w:val="11"/>
              <w:numPr>
                <w:ilvl w:val="0"/>
                <w:numId w:val="4"/>
              </w:numPr>
              <w:tabs>
                <w:tab w:val="clear" w:pos="1403"/>
                <w:tab w:val="num" w:pos="1700"/>
              </w:tabs>
              <w:ind w:left="282" w:hanging="141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research of the work parameters and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operatins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regimes of the agricultural machines in regard to the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plants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needs;</w:t>
            </w:r>
          </w:p>
          <w:p w:rsidR="003F779F" w:rsidRDefault="003F779F" w:rsidP="0074752D">
            <w:pPr>
              <w:pStyle w:val="11"/>
              <w:numPr>
                <w:ilvl w:val="0"/>
                <w:numId w:val="4"/>
              </w:numPr>
              <w:tabs>
                <w:tab w:val="clear" w:pos="1403"/>
                <w:tab w:val="num" w:pos="1700"/>
              </w:tabs>
              <w:ind w:left="282" w:hanging="141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machines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analisys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to provide all the issues mentioned above;</w:t>
            </w:r>
          </w:p>
          <w:p w:rsidR="000B724B" w:rsidRPr="000F6118" w:rsidRDefault="000B724B" w:rsidP="0074752D">
            <w:pPr>
              <w:pStyle w:val="11"/>
              <w:numPr>
                <w:ilvl w:val="0"/>
                <w:numId w:val="4"/>
              </w:numPr>
              <w:tabs>
                <w:tab w:val="clear" w:pos="1403"/>
                <w:tab w:val="num" w:pos="1700"/>
              </w:tabs>
              <w:ind w:left="282" w:hanging="141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analisys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of technical and economic parameters</w:t>
            </w:r>
            <w:r w:rsidR="005B3059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of the machines functioning used for growing a plant;</w:t>
            </w:r>
          </w:p>
          <w:p w:rsidR="00A11957" w:rsidRPr="00A11957" w:rsidRDefault="005C0017" w:rsidP="00A11957">
            <w:pPr>
              <w:pStyle w:val="11"/>
              <w:numPr>
                <w:ilvl w:val="0"/>
                <w:numId w:val="4"/>
              </w:numPr>
              <w:tabs>
                <w:tab w:val="clear" w:pos="1403"/>
                <w:tab w:val="num" w:pos="1700"/>
              </w:tabs>
              <w:ind w:left="282" w:hanging="141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5C0017">
              <w:rPr>
                <w:rFonts w:ascii="Arial Narrow" w:hAnsi="Arial Narrow" w:cs="Arial"/>
                <w:sz w:val="20"/>
                <w:szCs w:val="20"/>
                <w:lang w:val="uk-UA"/>
              </w:rPr>
              <w:t>the</w:t>
            </w:r>
            <w:r w:rsidRPr="00ED14D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5C0017"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  <w:r w:rsidRPr="005C0017">
              <w:rPr>
                <w:rFonts w:ascii="Arial Narrow" w:hAnsi="Arial Narrow" w:cs="Arial"/>
                <w:sz w:val="20"/>
                <w:szCs w:val="20"/>
                <w:lang w:val="uk-UA"/>
              </w:rPr>
              <w:t>o</w:t>
            </w:r>
            <w:proofErr w:type="spellStart"/>
            <w:r w:rsidR="00322501">
              <w:rPr>
                <w:rFonts w:ascii="Arial Narrow" w:hAnsi="Arial Narrow" w:cs="Arial"/>
                <w:sz w:val="20"/>
                <w:szCs w:val="20"/>
                <w:lang w:val="en-US"/>
              </w:rPr>
              <w:t>st</w:t>
            </w:r>
            <w:proofErr w:type="spellEnd"/>
            <w:r w:rsidRPr="005C0017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C0017">
              <w:rPr>
                <w:rFonts w:ascii="Arial Narrow" w:hAnsi="Arial Narrow" w:cs="Arial"/>
                <w:sz w:val="20"/>
                <w:szCs w:val="20"/>
                <w:lang w:val="uk-UA"/>
              </w:rPr>
              <w:t>efficient</w:t>
            </w:r>
            <w:proofErr w:type="spellEnd"/>
            <w:r w:rsidRPr="005C0017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C0017">
              <w:rPr>
                <w:rFonts w:ascii="Arial Narrow" w:hAnsi="Arial Narrow" w:cs="Arial"/>
                <w:sz w:val="20"/>
                <w:szCs w:val="20"/>
                <w:lang w:val="uk-UA"/>
              </w:rPr>
              <w:t>use</w:t>
            </w:r>
            <w:proofErr w:type="spellEnd"/>
            <w:r w:rsidRPr="005C0017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of </w:t>
            </w:r>
            <w:proofErr w:type="spellStart"/>
            <w:r w:rsidRPr="005C0017">
              <w:rPr>
                <w:rFonts w:ascii="Arial Narrow" w:hAnsi="Arial Narrow" w:cs="Arial"/>
                <w:sz w:val="20"/>
                <w:szCs w:val="20"/>
                <w:lang w:val="uk-UA"/>
              </w:rPr>
              <w:t>complex</w:t>
            </w:r>
            <w:proofErr w:type="spellEnd"/>
            <w:r w:rsidRPr="005C0017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machines</w:t>
            </w:r>
            <w:r w:rsidRPr="005C001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and rational </w:t>
            </w:r>
            <w:proofErr w:type="spellStart"/>
            <w:r w:rsidRPr="005C0017">
              <w:rPr>
                <w:rFonts w:ascii="Arial Narrow" w:hAnsi="Arial Narrow" w:cs="Arial"/>
                <w:sz w:val="20"/>
                <w:szCs w:val="20"/>
                <w:lang w:val="uk-UA"/>
              </w:rPr>
              <w:t>complex</w:t>
            </w:r>
            <w:proofErr w:type="spellEnd"/>
            <w:r w:rsidRPr="005C0017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machines</w:t>
            </w:r>
            <w:r w:rsidRPr="005C001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for growing and harvesting of </w:t>
            </w:r>
            <w:r w:rsidR="005B3059">
              <w:rPr>
                <w:rFonts w:ascii="Arial Narrow" w:hAnsi="Arial Narrow" w:cs="Arial"/>
                <w:sz w:val="20"/>
                <w:szCs w:val="20"/>
                <w:lang w:val="en-US"/>
              </w:rPr>
              <w:t>crops</w:t>
            </w:r>
            <w:r w:rsidR="00A11957">
              <w:rPr>
                <w:rFonts w:ascii="Arial Narrow" w:hAnsi="Arial Narrow" w:cs="Arial"/>
                <w:sz w:val="20"/>
                <w:szCs w:val="20"/>
                <w:lang w:val="en-US"/>
              </w:rPr>
              <w:t>.</w:t>
            </w:r>
          </w:p>
        </w:tc>
      </w:tr>
      <w:tr w:rsidR="002D1D66" w:rsidRPr="00B326F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D1D66" w:rsidRPr="00B326FC" w:rsidRDefault="002D1D66" w:rsidP="00B326FC">
            <w:pPr>
              <w:pStyle w:val="CVHeading1"/>
              <w:spacing w:before="0"/>
              <w:rPr>
                <w:sz w:val="20"/>
                <w:lang w:val="en-GB"/>
              </w:rPr>
            </w:pPr>
            <w:r w:rsidRPr="00B326FC">
              <w:rPr>
                <w:sz w:val="20"/>
                <w:lang w:val="en-GB"/>
              </w:rPr>
              <w:t>Annexes</w:t>
            </w:r>
          </w:p>
        </w:tc>
        <w:tc>
          <w:tcPr>
            <w:tcW w:w="7656" w:type="dxa"/>
            <w:gridSpan w:val="13"/>
          </w:tcPr>
          <w:p w:rsidR="00816D3A" w:rsidRPr="00B326FC" w:rsidRDefault="00816D3A" w:rsidP="00B326FC">
            <w:pPr>
              <w:pStyle w:val="11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B326FC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The most recent publications are:</w:t>
            </w:r>
          </w:p>
          <w:p w:rsidR="00A11957" w:rsidRPr="00B326FC" w:rsidRDefault="00A11957" w:rsidP="00A11957">
            <w:pPr>
              <w:pStyle w:val="ac"/>
              <w:widowControl w:val="0"/>
              <w:numPr>
                <w:ilvl w:val="0"/>
                <w:numId w:val="12"/>
              </w:numPr>
              <w:tabs>
                <w:tab w:val="left" w:pos="282"/>
                <w:tab w:val="left" w:pos="566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V.M. Investigation of factors influencing the uniformity of tillage during disking. Environmental Engineering.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Kharkiv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. 2016. Issue. 1 (5). P. 122-130.</w:t>
            </w:r>
          </w:p>
          <w:p w:rsidR="00A11957" w:rsidRPr="00B326FC" w:rsidRDefault="00A11957" w:rsidP="00A11957">
            <w:pPr>
              <w:pStyle w:val="ac"/>
              <w:widowControl w:val="0"/>
              <w:numPr>
                <w:ilvl w:val="0"/>
                <w:numId w:val="12"/>
              </w:numPr>
              <w:tabs>
                <w:tab w:val="left" w:pos="282"/>
                <w:tab w:val="left" w:pos="566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Barabash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G.I., </w:t>
            </w:r>
            <w:proofErr w:type="spellStart"/>
            <w:r w:rsidRPr="00B326FC">
              <w:rPr>
                <w:rFonts w:ascii="Arial Narrow" w:hAnsi="Arial Narrow"/>
                <w:b/>
                <w:sz w:val="20"/>
                <w:szCs w:val="20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b/>
                <w:sz w:val="20"/>
                <w:szCs w:val="20"/>
                <w:lang w:val="en-US"/>
              </w:rPr>
              <w:t>, V.M.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Barabash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O.G. Influence of buckwheat sowing terms and choice of machine complex for its harvesting. Bulletin of the SNAU. 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Series "Mechanization and automation of production processes". 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Sumy. 2016. Issue. 3 (28). P. 88-93.</w:t>
            </w:r>
          </w:p>
          <w:p w:rsidR="00A11957" w:rsidRPr="00B326FC" w:rsidRDefault="00A11957" w:rsidP="00A11957">
            <w:pPr>
              <w:pStyle w:val="ac"/>
              <w:numPr>
                <w:ilvl w:val="0"/>
                <w:numId w:val="12"/>
              </w:numPr>
              <w:tabs>
                <w:tab w:val="left" w:pos="282"/>
                <w:tab w:val="left" w:pos="566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V.M. Evaluation of the quality of disking. The Ukrainian Farmer. </w:t>
            </w:r>
            <w:proofErr w:type="spellStart"/>
            <w:r w:rsidRPr="00B326FC">
              <w:rPr>
                <w:rStyle w:val="ab"/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Kyiv</w:t>
            </w:r>
            <w:proofErr w:type="spellEnd"/>
            <w:r w:rsidRPr="00B326FC">
              <w:rPr>
                <w:rStyle w:val="ab"/>
                <w:rFonts w:ascii="Arial Narrow" w:hAnsi="Arial Narrow"/>
                <w:bCs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 2016. Issue. 5 (77). P. 114-116.</w:t>
            </w:r>
          </w:p>
          <w:p w:rsidR="00A11957" w:rsidRPr="00B326FC" w:rsidRDefault="00A11957" w:rsidP="00A11957">
            <w:pPr>
              <w:pStyle w:val="ac"/>
              <w:numPr>
                <w:ilvl w:val="0"/>
                <w:numId w:val="12"/>
              </w:numPr>
              <w:tabs>
                <w:tab w:val="left" w:pos="282"/>
                <w:tab w:val="left" w:pos="566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V.M. Machines for sowing scattering. The Ukrainian Farmer. </w:t>
            </w:r>
            <w:proofErr w:type="spellStart"/>
            <w:r w:rsidRPr="00B326FC">
              <w:rPr>
                <w:rStyle w:val="ab"/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Kyiv</w:t>
            </w:r>
            <w:proofErr w:type="spellEnd"/>
            <w:r w:rsidRPr="00B326FC">
              <w:rPr>
                <w:rStyle w:val="ab"/>
                <w:rFonts w:ascii="Arial Narrow" w:hAnsi="Arial Narrow"/>
                <w:bCs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 2016. Issue. 9 (81). P. 118-120.</w:t>
            </w:r>
          </w:p>
          <w:p w:rsidR="00A11957" w:rsidRPr="00B326FC" w:rsidRDefault="00A11957" w:rsidP="00A11957">
            <w:pPr>
              <w:pStyle w:val="ac"/>
              <w:numPr>
                <w:ilvl w:val="0"/>
                <w:numId w:val="12"/>
              </w:numPr>
              <w:tabs>
                <w:tab w:val="left" w:pos="282"/>
                <w:tab w:val="left" w:pos="566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b/>
                <w:sz w:val="20"/>
                <w:szCs w:val="20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b/>
                <w:sz w:val="20"/>
                <w:szCs w:val="20"/>
                <w:lang w:val="en-US"/>
              </w:rPr>
              <w:t>, V.M.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Sirenko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V.F.,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Kuzina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T.V. Analysis of the design of openers of sowing machines. Environmental Engineering.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Kharkiv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. 2016. Issue. 1 (5). P. 98-102.</w:t>
            </w:r>
          </w:p>
          <w:p w:rsidR="00A11957" w:rsidRPr="00B326FC" w:rsidRDefault="00A11957" w:rsidP="00A11957">
            <w:pPr>
              <w:pStyle w:val="6"/>
              <w:widowControl w:val="0"/>
              <w:numPr>
                <w:ilvl w:val="0"/>
                <w:numId w:val="12"/>
              </w:numPr>
              <w:tabs>
                <w:tab w:val="left" w:pos="282"/>
                <w:tab w:val="left" w:pos="566"/>
              </w:tabs>
              <w:ind w:left="28" w:firstLine="282"/>
              <w:jc w:val="both"/>
              <w:rPr>
                <w:rFonts w:ascii="Arial Narrow" w:hAnsi="Arial Narrow"/>
                <w:b w:val="0"/>
                <w:bCs/>
                <w:i w:val="0"/>
                <w:color w:val="000000"/>
                <w:sz w:val="20"/>
              </w:rPr>
            </w:pPr>
            <w:r w:rsidRPr="00B326FC">
              <w:rPr>
                <w:rFonts w:ascii="Arial Narrow" w:hAnsi="Arial Narrow"/>
                <w:b w:val="0"/>
                <w:i w:val="0"/>
                <w:color w:val="000000"/>
                <w:sz w:val="20"/>
              </w:rPr>
              <w:t>Stalemate. 113823 of Ukraine. IPC A01C 7/20</w:t>
            </w:r>
            <w:hyperlink r:id="rId11">
              <w:r w:rsidRPr="00B326FC">
                <w:rPr>
                  <w:rStyle w:val="a4"/>
                  <w:rFonts w:ascii="Arial Narrow" w:hAnsi="Arial Narrow"/>
                  <w:b w:val="0"/>
                  <w:bCs/>
                  <w:i w:val="0"/>
                  <w:color w:val="000000"/>
                  <w:sz w:val="20"/>
                </w:rPr>
                <w:t>Grain sowing device</w:t>
              </w:r>
            </w:hyperlink>
            <w:r w:rsidRPr="00B326FC">
              <w:rPr>
                <w:rFonts w:ascii="Arial Narrow" w:hAnsi="Arial Narrow"/>
                <w:b w:val="0"/>
                <w:i w:val="0"/>
                <w:color w:val="000000"/>
                <w:sz w:val="20"/>
              </w:rPr>
              <w:t xml:space="preserve">/ </w:t>
            </w:r>
            <w:proofErr w:type="spellStart"/>
            <w:r w:rsidRPr="00B326FC">
              <w:rPr>
                <w:rFonts w:ascii="Arial Narrow" w:hAnsi="Arial Narrow"/>
                <w:i w:val="0"/>
                <w:color w:val="000000"/>
                <w:sz w:val="20"/>
              </w:rPr>
              <w:t>Zubko</w:t>
            </w:r>
            <w:proofErr w:type="spellEnd"/>
            <w:r w:rsidRPr="00B326FC">
              <w:rPr>
                <w:rFonts w:ascii="Arial Narrow" w:hAnsi="Arial Narrow"/>
                <w:i w:val="0"/>
                <w:color w:val="000000"/>
                <w:sz w:val="20"/>
              </w:rPr>
              <w:t>, V.M.</w:t>
            </w:r>
            <w:r w:rsidRPr="00B326FC">
              <w:rPr>
                <w:rFonts w:ascii="Arial Narrow" w:hAnsi="Arial Narrow"/>
                <w:b w:val="0"/>
                <w:i w:val="0"/>
                <w:color w:val="000000"/>
                <w:sz w:val="20"/>
              </w:rPr>
              <w:t xml:space="preserve">, </w:t>
            </w:r>
            <w:proofErr w:type="spellStart"/>
            <w:r w:rsidRPr="00B326FC">
              <w:rPr>
                <w:rFonts w:ascii="Arial Narrow" w:hAnsi="Arial Narrow"/>
                <w:b w:val="0"/>
                <w:i w:val="0"/>
                <w:color w:val="000000"/>
                <w:sz w:val="20"/>
              </w:rPr>
              <w:t>Sirenko</w:t>
            </w:r>
            <w:proofErr w:type="spellEnd"/>
            <w:r w:rsidRPr="00B326FC">
              <w:rPr>
                <w:rFonts w:ascii="Arial Narrow" w:hAnsi="Arial Narrow"/>
                <w:b w:val="0"/>
                <w:i w:val="0"/>
                <w:color w:val="000000"/>
                <w:sz w:val="20"/>
              </w:rPr>
              <w:t xml:space="preserve">, V.F., </w:t>
            </w:r>
            <w:proofErr w:type="spellStart"/>
            <w:r w:rsidRPr="00B326FC">
              <w:rPr>
                <w:rFonts w:ascii="Arial Narrow" w:hAnsi="Arial Narrow"/>
                <w:b w:val="0"/>
                <w:i w:val="0"/>
                <w:color w:val="000000"/>
                <w:sz w:val="20"/>
              </w:rPr>
              <w:t>Plavinsky</w:t>
            </w:r>
            <w:proofErr w:type="spellEnd"/>
            <w:r w:rsidRPr="00B326FC">
              <w:rPr>
                <w:rFonts w:ascii="Arial Narrow" w:hAnsi="Arial Narrow"/>
                <w:b w:val="0"/>
                <w:i w:val="0"/>
                <w:color w:val="000000"/>
                <w:sz w:val="20"/>
              </w:rPr>
              <w:t xml:space="preserve">, V.I., </w:t>
            </w:r>
            <w:proofErr w:type="spellStart"/>
            <w:r w:rsidRPr="00B326FC">
              <w:rPr>
                <w:rFonts w:ascii="Arial Narrow" w:hAnsi="Arial Narrow"/>
                <w:b w:val="0"/>
                <w:i w:val="0"/>
                <w:color w:val="000000"/>
                <w:sz w:val="20"/>
              </w:rPr>
              <w:t>Kuzina</w:t>
            </w:r>
            <w:proofErr w:type="spellEnd"/>
            <w:r w:rsidRPr="00B326FC">
              <w:rPr>
                <w:rFonts w:ascii="Arial Narrow" w:hAnsi="Arial Narrow"/>
                <w:b w:val="0"/>
                <w:i w:val="0"/>
                <w:color w:val="000000"/>
                <w:sz w:val="20"/>
              </w:rPr>
              <w:t>, T.V. - u201609567; application. 16/09/2016; publ. 10.02.2017, bul. № 3/2017</w:t>
            </w:r>
          </w:p>
          <w:p w:rsidR="00A11957" w:rsidRDefault="00A11957" w:rsidP="00A11957">
            <w:pPr>
              <w:pStyle w:val="ac"/>
              <w:numPr>
                <w:ilvl w:val="0"/>
                <w:numId w:val="12"/>
              </w:numPr>
              <w:tabs>
                <w:tab w:val="left" w:pos="282"/>
                <w:tab w:val="left" w:pos="566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Stalemate. 113837</w:t>
            </w:r>
            <w:r w:rsidRPr="00B326FC">
              <w:rPr>
                <w:rFonts w:ascii="Arial Narrow" w:hAnsi="Arial Narrow" w:cs="Tahoma"/>
                <w:bCs/>
                <w:color w:val="00518F"/>
                <w:sz w:val="20"/>
                <w:szCs w:val="20"/>
                <w:lang w:val="en-US"/>
              </w:rPr>
              <w:t xml:space="preserve"> 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Of Ukraine. IPC A01C 7/00</w:t>
            </w:r>
            <w:hyperlink r:id="rId12">
              <w:r w:rsidRPr="00B326FC">
                <w:rPr>
                  <w:rStyle w:val="a4"/>
                  <w:rFonts w:ascii="Arial Narrow" w:hAnsi="Arial Narrow"/>
                  <w:bCs/>
                  <w:color w:val="000000"/>
                  <w:sz w:val="20"/>
                  <w:szCs w:val="20"/>
                  <w:lang w:val="en-US"/>
                </w:rPr>
                <w:t>Method of placing winter wheat seeds in soil at sowing</w:t>
              </w:r>
            </w:hyperlink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326FC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, V.M.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Sirenko</w:t>
            </w:r>
            <w:proofErr w:type="spellEnd"/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, V.F., </w:t>
            </w:r>
            <w:proofErr w:type="spellStart"/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Plavinsky</w:t>
            </w:r>
            <w:proofErr w:type="spellEnd"/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, V.I., </w:t>
            </w:r>
            <w:proofErr w:type="spellStart"/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Kuzina</w:t>
            </w:r>
            <w:proofErr w:type="spellEnd"/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, T.V. - u201609785; application. 11/10/2016; publ. 25.04.2017, bul. № 8/2017.</w:t>
            </w:r>
            <w:r w:rsidRPr="00B326FC">
              <w:rPr>
                <w:color w:val="000000"/>
              </w:rPr>
              <w:t xml:space="preserve"> </w:t>
            </w:r>
            <w:proofErr w:type="spellStart"/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, V.M. 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Optimal sowing speed. The Ukrainian Farmer. </w:t>
            </w:r>
            <w:proofErr w:type="spellStart"/>
            <w:r w:rsidRPr="00B326FC">
              <w:rPr>
                <w:rStyle w:val="ab"/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Kyiv</w:t>
            </w:r>
            <w:proofErr w:type="spellEnd"/>
            <w:r w:rsidRPr="00B326FC">
              <w:rPr>
                <w:rStyle w:val="ab"/>
                <w:rFonts w:ascii="Arial Narrow" w:hAnsi="Arial Narrow"/>
                <w:bCs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 2017. Issue. 2 (86). P. 140-142.</w:t>
            </w:r>
          </w:p>
          <w:p w:rsidR="00A11957" w:rsidRDefault="00A11957" w:rsidP="00A11957">
            <w:pPr>
              <w:pStyle w:val="ac"/>
              <w:numPr>
                <w:ilvl w:val="0"/>
                <w:numId w:val="12"/>
              </w:numPr>
              <w:tabs>
                <w:tab w:val="left" w:pos="282"/>
                <w:tab w:val="left" w:pos="566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V.M. Research of quality of sowing performance. Bulletin of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Kharkiv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 National Technical University of Agriculture. P.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Vasilenko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Kharkiv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. 2017. Issue. 180. P. 263-273.</w:t>
            </w:r>
          </w:p>
          <w:p w:rsidR="00A11957" w:rsidRDefault="00A11957" w:rsidP="00A11957">
            <w:pPr>
              <w:pStyle w:val="ac"/>
              <w:numPr>
                <w:ilvl w:val="0"/>
                <w:numId w:val="12"/>
              </w:numPr>
              <w:tabs>
                <w:tab w:val="left" w:pos="282"/>
                <w:tab w:val="left" w:pos="566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 w:eastAsia="uk-UA"/>
              </w:rPr>
              <w:t>Sirenko</w:t>
            </w:r>
            <w:proofErr w:type="spellEnd"/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 w:eastAsia="uk-UA"/>
              </w:rPr>
              <w:t xml:space="preserve">, V.F., </w:t>
            </w:r>
            <w:proofErr w:type="spellStart"/>
            <w:r w:rsidRPr="00B326FC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uk-UA"/>
              </w:rPr>
              <w:t>Zubko</w:t>
            </w:r>
            <w:proofErr w:type="spellEnd"/>
            <w:r w:rsidRPr="00B326FC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uk-UA"/>
              </w:rPr>
              <w:t>, V.M.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 w:eastAsia="uk-UA"/>
              </w:rPr>
              <w:t xml:space="preserve">, </w:t>
            </w:r>
            <w:proofErr w:type="spellStart"/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 w:eastAsia="uk-UA"/>
              </w:rPr>
              <w:t>Kuzina</w:t>
            </w:r>
            <w:proofErr w:type="spellEnd"/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 w:eastAsia="uk-UA"/>
              </w:rPr>
              <w:t xml:space="preserve">, T.V. Mathematical model of shock interaction of grain and steel plate. 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Bulletin of the SNAU. 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Series "Mechanization and automation of production processes". 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Sumy. 2017. Issue. 10 (32). - P. 75-79.</w:t>
            </w:r>
          </w:p>
          <w:p w:rsidR="00A11957" w:rsidRPr="00B326FC" w:rsidRDefault="00A11957" w:rsidP="00A11957">
            <w:pPr>
              <w:pStyle w:val="ac"/>
              <w:numPr>
                <w:ilvl w:val="0"/>
                <w:numId w:val="12"/>
              </w:numPr>
              <w:tabs>
                <w:tab w:val="left" w:pos="282"/>
                <w:tab w:val="left" w:pos="566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>Sirenko</w:t>
            </w:r>
            <w:proofErr w:type="spellEnd"/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V.F., </w:t>
            </w:r>
            <w:proofErr w:type="spellStart"/>
            <w:r w:rsidRPr="00B326FC">
              <w:rPr>
                <w:rFonts w:ascii="Arial Narrow" w:hAnsi="Arial Narrow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, V.M.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 w:eastAsia="uk-UA"/>
              </w:rPr>
              <w:t>Kuzina</w:t>
            </w:r>
            <w:proofErr w:type="spellEnd"/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 w:eastAsia="uk-UA"/>
              </w:rPr>
              <w:t xml:space="preserve">, 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T.V. </w:t>
            </w:r>
            <w:r w:rsidRPr="00B326FC">
              <w:rPr>
                <w:rFonts w:ascii="Arial Narrow" w:hAnsi="Arial Narrow"/>
                <w:color w:val="121212"/>
                <w:sz w:val="20"/>
                <w:szCs w:val="20"/>
                <w:shd w:val="clear" w:color="auto" w:fill="FFFFFF"/>
                <w:lang w:val="en-US"/>
              </w:rPr>
              <w:t>Development of a geometric model of wheat grain to describe the impact interaction with the working parts of machines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Bulletin of the SNAU. 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Series "Mechanization and automation of production processes". 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>Sumy. 2018. Issue. 6 (33). P. 59-60.</w:t>
            </w:r>
          </w:p>
          <w:p w:rsidR="00A11957" w:rsidRPr="00B326FC" w:rsidRDefault="00A11957" w:rsidP="00A11957">
            <w:pPr>
              <w:pStyle w:val="ac"/>
              <w:numPr>
                <w:ilvl w:val="0"/>
                <w:numId w:val="12"/>
              </w:numPr>
              <w:tabs>
                <w:tab w:val="left" w:pos="282"/>
                <w:tab w:val="left" w:pos="566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Stalemate. 124168 of Ukraine. IPC A01C 7/20 </w:t>
            </w:r>
            <w:hyperlink r:id="rId13">
              <w:r w:rsidRPr="00B326FC">
                <w:rPr>
                  <w:rStyle w:val="a4"/>
                  <w:rFonts w:ascii="Arial Narrow" w:hAnsi="Arial Narrow"/>
                  <w:bCs/>
                  <w:color w:val="000000"/>
                  <w:sz w:val="20"/>
                  <w:szCs w:val="20"/>
                  <w:lang w:val="en-US"/>
                </w:rPr>
                <w:t>Grain sowing device</w:t>
              </w:r>
            </w:hyperlink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326FC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, V.M.,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Sirenko</w:t>
            </w:r>
            <w:proofErr w:type="spellEnd"/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, V.F., </w:t>
            </w:r>
            <w:proofErr w:type="spellStart"/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Plavinsky</w:t>
            </w:r>
            <w:proofErr w:type="spellEnd"/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, V.I., </w:t>
            </w:r>
            <w:proofErr w:type="spellStart"/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Kuzina</w:t>
            </w:r>
            <w:proofErr w:type="spellEnd"/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, T.V. - u201609567; application. 16/09/2016; publ. 10.02.2017, bul. № 3/2017</w:t>
            </w:r>
          </w:p>
          <w:p w:rsidR="00A11957" w:rsidRDefault="00A11957" w:rsidP="00A11957">
            <w:pPr>
              <w:pStyle w:val="ac"/>
              <w:numPr>
                <w:ilvl w:val="0"/>
                <w:numId w:val="12"/>
              </w:numPr>
              <w:tabs>
                <w:tab w:val="left" w:pos="282"/>
                <w:tab w:val="left" w:pos="566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Kuzina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T.,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Sirenko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V., </w:t>
            </w:r>
            <w:proofErr w:type="spellStart"/>
            <w:r w:rsidRPr="00B326FC">
              <w:rPr>
                <w:rFonts w:ascii="Arial Narrow" w:hAnsi="Arial Narrow"/>
                <w:b/>
                <w:sz w:val="20"/>
                <w:szCs w:val="20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b/>
                <w:sz w:val="20"/>
                <w:szCs w:val="20"/>
                <w:lang w:val="en-US"/>
              </w:rPr>
              <w:t>, V.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Chuba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V. Increasing yields of winter wheat by means of sowing orientation of grain. 17th International Scientific Conference Engineering </w:t>
            </w:r>
            <w:proofErr w:type="gram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For</w:t>
            </w:r>
            <w:proofErr w:type="gram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 Rural Development Proceedings. </w:t>
            </w:r>
            <w:proofErr w:type="spellStart"/>
            <w:r w:rsidRPr="00B326FC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Jelgava</w:t>
            </w:r>
            <w:proofErr w:type="spellEnd"/>
            <w:r w:rsidRPr="00B326FC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26FC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Latvia</w:t>
            </w:r>
            <w:proofErr w:type="spellEnd"/>
            <w:r w:rsidRPr="00B326FC">
              <w:rPr>
                <w:rFonts w:ascii="Arial Narrow" w:hAnsi="Arial Narrow"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B326F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May 23-25, 2018. Vol. 17. P. 688-696. (</w:t>
            </w:r>
            <w:r w:rsidRPr="00B326FC">
              <w:rPr>
                <w:rFonts w:ascii="Arial Narrow" w:hAnsi="Arial Narrow"/>
                <w:b/>
                <w:sz w:val="20"/>
                <w:szCs w:val="20"/>
                <w:lang w:val="en-US"/>
              </w:rPr>
              <w:t>Scopus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).</w:t>
            </w:r>
          </w:p>
          <w:p w:rsidR="00A11957" w:rsidRPr="0038479B" w:rsidRDefault="00A11957" w:rsidP="00A11957">
            <w:pPr>
              <w:pStyle w:val="ac"/>
              <w:numPr>
                <w:ilvl w:val="0"/>
                <w:numId w:val="12"/>
              </w:numPr>
              <w:tabs>
                <w:tab w:val="left" w:pos="282"/>
                <w:tab w:val="left" w:pos="540"/>
              </w:tabs>
              <w:ind w:left="28" w:firstLine="282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uk-UA"/>
              </w:rPr>
              <w:t>Zubko</w:t>
            </w:r>
            <w:proofErr w:type="spellEnd"/>
            <w:r w:rsidRPr="00B326FC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uk-UA"/>
              </w:rPr>
              <w:t>, V.M.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 w:eastAsia="uk-UA"/>
              </w:rPr>
              <w:t xml:space="preserve">, </w:t>
            </w:r>
            <w:proofErr w:type="spellStart"/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 w:eastAsia="uk-UA"/>
              </w:rPr>
              <w:t>Sokolik</w:t>
            </w:r>
            <w:proofErr w:type="spellEnd"/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 w:eastAsia="uk-UA"/>
              </w:rPr>
              <w:t xml:space="preserve">, S.P. 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Qualitative indicators of work of the harrow cultivator "Dukat-2,5". All-Ukrainian agrarian magazine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Agroelita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Ternopil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. 2018. Issue. 4 (63). P. 62-64.</w:t>
            </w:r>
          </w:p>
          <w:p w:rsidR="00A11957" w:rsidRDefault="00A11957" w:rsidP="00A11957">
            <w:pPr>
              <w:pStyle w:val="ac"/>
              <w:numPr>
                <w:ilvl w:val="0"/>
                <w:numId w:val="12"/>
              </w:numPr>
              <w:tabs>
                <w:tab w:val="left" w:pos="282"/>
                <w:tab w:val="left" w:pos="566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Onychko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V., </w:t>
            </w:r>
            <w:proofErr w:type="spellStart"/>
            <w:r w:rsidRPr="00B326FC">
              <w:rPr>
                <w:rFonts w:ascii="Arial Narrow" w:hAnsi="Arial Narrow"/>
                <w:b/>
                <w:sz w:val="20"/>
                <w:szCs w:val="20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b/>
                <w:sz w:val="20"/>
                <w:szCs w:val="20"/>
                <w:lang w:val="en-US"/>
              </w:rPr>
              <w:t>, V.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B326FC">
              <w:rPr>
                <w:rFonts w:ascii="Arial Narrow" w:hAnsi="Arial Narrow"/>
                <w:color w:val="121212"/>
                <w:sz w:val="20"/>
                <w:szCs w:val="20"/>
                <w:lang w:val="en-US"/>
              </w:rPr>
              <w:t>Ways to increase the accumulation of moisture during tillage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 w:eastAsia="uk-UA"/>
              </w:rPr>
              <w:t xml:space="preserve">. 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Agro Elite.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Ternopil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. 2018. Issue. 1 (60). P. 59-60.</w:t>
            </w:r>
          </w:p>
          <w:p w:rsidR="00A11957" w:rsidRPr="0038479B" w:rsidRDefault="00A11957" w:rsidP="00A11957">
            <w:pPr>
              <w:pStyle w:val="ac"/>
              <w:numPr>
                <w:ilvl w:val="0"/>
                <w:numId w:val="12"/>
              </w:numPr>
              <w:tabs>
                <w:tab w:val="left" w:pos="282"/>
                <w:tab w:val="left" w:pos="540"/>
              </w:tabs>
              <w:ind w:left="28" w:firstLine="282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, V.M.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>Saenko</w:t>
            </w:r>
            <w:proofErr w:type="spellEnd"/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A.V. </w:t>
            </w:r>
            <w:r w:rsidRPr="00B326FC">
              <w:rPr>
                <w:rFonts w:ascii="Arial Narrow" w:hAnsi="Arial Narrow"/>
                <w:color w:val="121212"/>
                <w:sz w:val="20"/>
                <w:szCs w:val="20"/>
                <w:shd w:val="clear" w:color="auto" w:fill="FFFFFF"/>
                <w:lang w:val="en-US"/>
              </w:rPr>
              <w:t>Improving the methodology for determining the technical and economic indicators of units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Bulletin of the SNAU. 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Series "Mechanization and automation of production processes". 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>Sumy. 2018. Issue. 6 (33). P. 59-60.</w:t>
            </w:r>
          </w:p>
          <w:p w:rsidR="002D1D66" w:rsidRPr="00B326FC" w:rsidRDefault="00A11957" w:rsidP="00A11957">
            <w:pPr>
              <w:pStyle w:val="ac"/>
              <w:numPr>
                <w:ilvl w:val="0"/>
                <w:numId w:val="12"/>
              </w:numPr>
              <w:tabs>
                <w:tab w:val="left" w:pos="282"/>
                <w:tab w:val="left" w:pos="540"/>
              </w:tabs>
              <w:ind w:left="0" w:firstLine="282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b/>
                <w:sz w:val="20"/>
                <w:szCs w:val="20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b/>
                <w:sz w:val="20"/>
                <w:szCs w:val="20"/>
                <w:lang w:val="en-US"/>
              </w:rPr>
              <w:t>, V.М.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Melnyk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V.I.,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Protsenko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А.M., </w:t>
            </w:r>
            <w:r w:rsidRPr="00B326FC">
              <w:rPr>
                <w:rFonts w:ascii="Arial Narrow" w:eastAsia="Calibri" w:hAnsi="Arial Narrow"/>
                <w:sz w:val="20"/>
                <w:szCs w:val="20"/>
                <w:lang w:val="en-US"/>
              </w:rPr>
              <w:t>Commissar,</w:t>
            </w:r>
            <w:r w:rsidRPr="00B326FC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Ye.O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B326F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326FC">
              <w:rPr>
                <w:rFonts w:ascii="Arial Narrow" w:hAnsi="Arial Narrow"/>
                <w:bCs/>
                <w:sz w:val="20"/>
                <w:szCs w:val="20"/>
                <w:lang w:val="en-US"/>
              </w:rPr>
              <w:t>Technical and technological efficiency of a hitch seeder for sowing corn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. Electronic scientific professional publication "Scientific reports of NULES of Ukraine". </w:t>
            </w:r>
            <w:proofErr w:type="spellStart"/>
            <w:r w:rsidRPr="00B326FC">
              <w:rPr>
                <w:rStyle w:val="ab"/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Kyiv</w:t>
            </w:r>
            <w:proofErr w:type="spellEnd"/>
            <w:r w:rsidRPr="00B326FC">
              <w:rPr>
                <w:rStyle w:val="ab"/>
                <w:rFonts w:ascii="Arial Narrow" w:hAnsi="Arial Narrow"/>
                <w:bCs/>
                <w:sz w:val="20"/>
                <w:szCs w:val="20"/>
                <w:shd w:val="clear" w:color="auto" w:fill="FFFFFF"/>
                <w:lang w:val="en-US"/>
              </w:rPr>
              <w:t>. 2018. Vol.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 10, № 5-6. DOI: </w:t>
            </w:r>
            <w:hyperlink r:id="rId14">
              <w:r w:rsidRPr="00B326FC">
                <w:rPr>
                  <w:rStyle w:val="a4"/>
                  <w:rFonts w:ascii="Arial Narrow" w:hAnsi="Arial Narrow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10.31548/bio2018.05.029</w:t>
              </w:r>
            </w:hyperlink>
          </w:p>
        </w:tc>
      </w:tr>
    </w:tbl>
    <w:p w:rsidR="004E7CC1" w:rsidRDefault="004E7CC1" w:rsidP="00B326FC">
      <w:pPr>
        <w:pStyle w:val="CVNormal"/>
        <w:rPr>
          <w:b/>
        </w:rPr>
      </w:pPr>
    </w:p>
    <w:tbl>
      <w:tblPr>
        <w:tblW w:w="1077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656"/>
      </w:tblGrid>
      <w:tr w:rsidR="00A11957" w:rsidRPr="00B326FC" w:rsidTr="00255D08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A11957" w:rsidRPr="00B326FC" w:rsidRDefault="00A11957" w:rsidP="00255D08">
            <w:pPr>
              <w:pStyle w:val="CVHeading1"/>
              <w:spacing w:before="0"/>
              <w:rPr>
                <w:sz w:val="20"/>
                <w:lang w:val="en-GB"/>
              </w:rPr>
            </w:pPr>
          </w:p>
        </w:tc>
        <w:tc>
          <w:tcPr>
            <w:tcW w:w="7656" w:type="dxa"/>
          </w:tcPr>
          <w:p w:rsidR="00A11957" w:rsidRDefault="00A11957" w:rsidP="00A11957">
            <w:pPr>
              <w:pStyle w:val="ac"/>
              <w:numPr>
                <w:ilvl w:val="0"/>
                <w:numId w:val="14"/>
              </w:numPr>
              <w:tabs>
                <w:tab w:val="left" w:pos="282"/>
                <w:tab w:val="left" w:pos="566"/>
              </w:tabs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b/>
                <w:sz w:val="20"/>
                <w:szCs w:val="20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b/>
                <w:sz w:val="20"/>
                <w:szCs w:val="20"/>
                <w:lang w:val="en-US"/>
              </w:rPr>
              <w:t>, V.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hyperlink r:id="rId15">
              <w:r w:rsidRPr="00B326FC">
                <w:rPr>
                  <w:rStyle w:val="a4"/>
                  <w:rFonts w:ascii="Arial Narrow" w:hAnsi="Arial Narrow"/>
                  <w:bCs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Rubi</w:t>
              </w:r>
            </w:hyperlink>
            <w:r w:rsidRPr="00B326FC">
              <w:rPr>
                <w:rStyle w:val="a4"/>
                <w:rFonts w:ascii="Arial Narrow" w:hAnsi="Arial Narrow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k,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 H., Zamora, O.,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Khvorost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T. Analysis and Forecast of Performance Characteristics of Combine Harvesters. 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Bulletin of the </w:t>
            </w:r>
            <w:proofErr w:type="spellStart"/>
            <w:r w:rsidRPr="00B326FC">
              <w:rPr>
                <w:rFonts w:ascii="Arial Narrow" w:hAnsi="Arial Narrow"/>
                <w:color w:val="141412"/>
                <w:sz w:val="20"/>
                <w:szCs w:val="20"/>
              </w:rPr>
              <w:t>Estonian</w:t>
            </w:r>
            <w:proofErr w:type="spellEnd"/>
            <w:r w:rsidRPr="00B326FC">
              <w:rPr>
                <w:rFonts w:ascii="Arial Narrow" w:hAnsi="Arial Narrow"/>
                <w:color w:val="141412"/>
                <w:sz w:val="20"/>
                <w:szCs w:val="20"/>
              </w:rPr>
              <w:t xml:space="preserve"> Agricultural </w:t>
            </w:r>
            <w:proofErr w:type="spellStart"/>
            <w:r w:rsidRPr="00B326FC">
              <w:rPr>
                <w:rFonts w:ascii="Arial Narrow" w:hAnsi="Arial Narrow"/>
                <w:color w:val="141412"/>
                <w:sz w:val="20"/>
                <w:szCs w:val="20"/>
              </w:rPr>
              <w:t>University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. 2018. Vol. 16 (5), P. 2282-2302, 2018 DOI: 10.15159/AR.18.212 (</w:t>
            </w:r>
            <w:r w:rsidRPr="00B326FC">
              <w:rPr>
                <w:rFonts w:ascii="Arial Narrow" w:hAnsi="Arial Narrow"/>
                <w:b/>
                <w:sz w:val="20"/>
                <w:szCs w:val="20"/>
                <w:lang w:val="en-US"/>
              </w:rPr>
              <w:t>Scopus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).</w:t>
            </w:r>
          </w:p>
          <w:p w:rsidR="00A11957" w:rsidRPr="00B326FC" w:rsidRDefault="00A11957" w:rsidP="00A11957">
            <w:pPr>
              <w:pStyle w:val="ac"/>
              <w:numPr>
                <w:ilvl w:val="0"/>
                <w:numId w:val="14"/>
              </w:numPr>
              <w:tabs>
                <w:tab w:val="left" w:pos="282"/>
                <w:tab w:val="left" w:pos="566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Stalemate. 129772 of Ukraine on a utility model </w:t>
            </w:r>
            <w:hyperlink r:id="rId16">
              <w:r w:rsidRPr="00B326FC">
                <w:rPr>
                  <w:rStyle w:val="a4"/>
                  <w:rFonts w:ascii="Arial Narrow" w:hAnsi="Arial Narrow"/>
                  <w:bCs/>
                  <w:color w:val="000000"/>
                  <w:sz w:val="20"/>
                  <w:szCs w:val="20"/>
                  <w:lang w:val="en-US"/>
                </w:rPr>
                <w:t>Impact grain shredder</w:t>
              </w:r>
            </w:hyperlink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Serdyuk</w:t>
            </w:r>
            <w:proofErr w:type="spellEnd"/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, V.V. (UA); </w:t>
            </w:r>
            <w:proofErr w:type="spellStart"/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Plavinsky</w:t>
            </w:r>
            <w:proofErr w:type="spellEnd"/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, V.I. (UA); </w:t>
            </w:r>
            <w:proofErr w:type="spellStart"/>
            <w:r w:rsidRPr="00B326FC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, V.M.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(UA); </w:t>
            </w:r>
            <w:proofErr w:type="spellStart"/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Balo</w:t>
            </w:r>
            <w:proofErr w:type="spellEnd"/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, P.M. (UA) - u201805385; application. 15/05/2018; publ. 11/12/2018, bldg. № 21/2018</w:t>
            </w:r>
          </w:p>
          <w:p w:rsidR="00A11957" w:rsidRDefault="00A11957" w:rsidP="00A11957">
            <w:pPr>
              <w:pStyle w:val="ac"/>
              <w:numPr>
                <w:ilvl w:val="0"/>
                <w:numId w:val="14"/>
              </w:numPr>
              <w:tabs>
                <w:tab w:val="left" w:pos="282"/>
                <w:tab w:val="left" w:pos="566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V.M. Devices, equipment and systems for assessing the quality of grain harvesting. Bulletin of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Kharkiv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 National Technical University of Agriculture. P.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Vasilenko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Kharkiv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. 2019. Issue. 199.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P. 109-122</w:t>
            </w:r>
          </w:p>
          <w:p w:rsidR="00A11957" w:rsidRDefault="00A11957" w:rsidP="00A11957">
            <w:pPr>
              <w:pStyle w:val="ac"/>
              <w:numPr>
                <w:ilvl w:val="0"/>
                <w:numId w:val="14"/>
              </w:numPr>
              <w:tabs>
                <w:tab w:val="left" w:pos="282"/>
                <w:tab w:val="left" w:pos="566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b/>
                <w:sz w:val="20"/>
                <w:szCs w:val="20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b/>
                <w:sz w:val="20"/>
                <w:szCs w:val="20"/>
                <w:lang w:val="en-US"/>
              </w:rPr>
              <w:t>, V.M.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Sokolik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S.P., Shevchenko R.M. Improving the accuracy of measuring the fuel level sensor with a fuel level indicator. Environmental Engineering.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Kharkiv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. 2019. Vol. №1 (7). P. 6-11.</w:t>
            </w:r>
          </w:p>
          <w:p w:rsidR="00A11957" w:rsidRDefault="00A11957" w:rsidP="00A11957">
            <w:pPr>
              <w:pStyle w:val="ac"/>
              <w:numPr>
                <w:ilvl w:val="0"/>
                <w:numId w:val="14"/>
              </w:numPr>
              <w:tabs>
                <w:tab w:val="left" w:pos="282"/>
                <w:tab w:val="left" w:pos="566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b/>
                <w:sz w:val="20"/>
                <w:szCs w:val="20"/>
                <w:shd w:val="clear" w:color="auto" w:fill="FFFFFF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b/>
                <w:sz w:val="20"/>
                <w:szCs w:val="20"/>
                <w:shd w:val="clear" w:color="auto" w:fill="FFFFFF"/>
                <w:lang w:val="en-US"/>
              </w:rPr>
              <w:t>, V.</w:t>
            </w:r>
            <w:r w:rsidRPr="00B326FC">
              <w:rPr>
                <w:rFonts w:ascii="Arial Narrow" w:hAnsi="Arial Narrow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shd w:val="clear" w:color="auto" w:fill="FFFFFF"/>
                <w:lang w:val="en-US"/>
              </w:rPr>
              <w:t>Khvorost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shd w:val="clear" w:color="auto" w:fill="FFFFFF"/>
                <w:lang w:val="en-US"/>
              </w:rPr>
              <w:t xml:space="preserve">, T., Zamora, O.,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shd w:val="clear" w:color="auto" w:fill="FFFFFF"/>
                <w:lang w:val="en-US"/>
              </w:rPr>
              <w:t>Onychko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shd w:val="clear" w:color="auto" w:fill="FFFFFF"/>
                <w:lang w:val="en-US"/>
              </w:rPr>
              <w:t xml:space="preserve">, V. (2020): Methods of Maintaining Soil Depth Evenness during Disk Tillage.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shd w:val="clear" w:color="auto" w:fill="FFFFFF"/>
                <w:lang w:val="en-US"/>
              </w:rPr>
              <w:t>Scientia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shd w:val="clear" w:color="auto" w:fill="FFFFFF"/>
                <w:lang w:val="en-US"/>
              </w:rPr>
              <w:t>Agriculturae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shd w:val="clear" w:color="auto" w:fill="FFFFFF"/>
                <w:lang w:val="en-US"/>
              </w:rPr>
              <w:t>Bohemica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shd w:val="clear" w:color="auto" w:fill="FFFFFF"/>
                <w:lang w:val="en-US"/>
              </w:rPr>
              <w:t xml:space="preserve">, 51, 22-30. DOI: 10.2478 / Sat-2020-0004. </w:t>
            </w:r>
            <w:r w:rsidRPr="00B326FC">
              <w:rPr>
                <w:rFonts w:ascii="Arial Narrow" w:hAnsi="Arial Narrow"/>
                <w:b/>
                <w:sz w:val="20"/>
                <w:szCs w:val="20"/>
                <w:lang w:val="en-US"/>
              </w:rPr>
              <w:t>(Scopus)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  <w:p w:rsidR="00A11957" w:rsidRDefault="00A11957" w:rsidP="00A11957">
            <w:pPr>
              <w:pStyle w:val="ac"/>
              <w:numPr>
                <w:ilvl w:val="0"/>
                <w:numId w:val="14"/>
              </w:numPr>
              <w:tabs>
                <w:tab w:val="left" w:pos="282"/>
                <w:tab w:val="left" w:pos="566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V.M. Theoretical bases of substantiation of indicators of quality of performance of mechanized technological processes in crop production. Bulletin of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Bioresources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 and Nature Management. </w:t>
            </w:r>
            <w:proofErr w:type="spellStart"/>
            <w:r w:rsidRPr="00B326FC">
              <w:rPr>
                <w:rStyle w:val="ab"/>
                <w:rFonts w:ascii="Arial Narrow" w:hAnsi="Arial Narrow"/>
                <w:bCs/>
                <w:i w:val="0"/>
                <w:sz w:val="20"/>
                <w:szCs w:val="20"/>
                <w:shd w:val="clear" w:color="auto" w:fill="FFFFFF"/>
              </w:rPr>
              <w:t>Kyiv</w:t>
            </w:r>
            <w:proofErr w:type="spellEnd"/>
            <w:r w:rsidRPr="00B326FC">
              <w:rPr>
                <w:rStyle w:val="ab"/>
                <w:rFonts w:ascii="Arial Narrow" w:hAnsi="Arial Narrow"/>
                <w:bCs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 2020. Vol. 12, № 1-2.</w:t>
            </w:r>
          </w:p>
          <w:p w:rsidR="00A11957" w:rsidRDefault="00A11957" w:rsidP="00A11957">
            <w:pPr>
              <w:pStyle w:val="ac"/>
              <w:numPr>
                <w:ilvl w:val="0"/>
                <w:numId w:val="14"/>
              </w:numPr>
              <w:tabs>
                <w:tab w:val="left" w:pos="282"/>
                <w:tab w:val="left" w:pos="566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 w:bidi="he-IL"/>
              </w:rPr>
              <w:t>Serdyuk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 w:bidi="he-IL"/>
              </w:rPr>
              <w:t xml:space="preserve">, V.V.,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 w:bidi="he-IL"/>
              </w:rPr>
              <w:t>Rudenko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 w:bidi="he-IL"/>
              </w:rPr>
              <w:t xml:space="preserve">, V.A., </w:t>
            </w:r>
            <w:proofErr w:type="spellStart"/>
            <w:r w:rsidRPr="00B326FC">
              <w:rPr>
                <w:rFonts w:ascii="Arial Narrow" w:hAnsi="Arial Narrow"/>
                <w:b/>
                <w:sz w:val="20"/>
                <w:szCs w:val="20"/>
                <w:lang w:val="en-US" w:bidi="he-IL"/>
              </w:rPr>
              <w:t>Zubko</w:t>
            </w:r>
            <w:proofErr w:type="spellEnd"/>
            <w:r w:rsidRPr="00B326FC">
              <w:rPr>
                <w:rFonts w:ascii="Arial Narrow" w:hAnsi="Arial Narrow"/>
                <w:b/>
                <w:sz w:val="20"/>
                <w:szCs w:val="20"/>
                <w:lang w:val="en-US" w:bidi="he-IL"/>
              </w:rPr>
              <w:t>, V.M.</w:t>
            </w:r>
            <w:r w:rsidRPr="00B326FC">
              <w:rPr>
                <w:rFonts w:ascii="Arial Narrow" w:hAnsi="Arial Narrow"/>
                <w:sz w:val="20"/>
                <w:szCs w:val="20"/>
                <w:lang w:val="en-US" w:bidi="he-IL"/>
              </w:rPr>
              <w:t xml:space="preserve"> Energy consumption during the operation of the shock-separation shredder. 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Bulletin of the SNAU. 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Series "Mechanization and automation of production processes". 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>Sumy. 2019</w:t>
            </w:r>
            <w:r w:rsidRPr="00B326FC">
              <w:rPr>
                <w:rFonts w:ascii="Arial Narrow" w:hAnsi="Arial Narrow"/>
                <w:sz w:val="20"/>
                <w:szCs w:val="20"/>
                <w:lang w:val="en-US" w:bidi="he-IL"/>
              </w:rPr>
              <w:t>. Issue 2 (36) P. 29-32.</w:t>
            </w:r>
          </w:p>
          <w:p w:rsidR="00A11957" w:rsidRPr="00B326FC" w:rsidRDefault="00A11957" w:rsidP="00A11957">
            <w:pPr>
              <w:pStyle w:val="ac"/>
              <w:numPr>
                <w:ilvl w:val="0"/>
                <w:numId w:val="14"/>
              </w:numPr>
              <w:tabs>
                <w:tab w:val="left" w:pos="282"/>
                <w:tab w:val="left" w:pos="566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, V.M.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>Onychko</w:t>
            </w:r>
            <w:proofErr w:type="spellEnd"/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V.I., </w:t>
            </w:r>
            <w:proofErr w:type="spellStart"/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>Sokolik</w:t>
            </w:r>
            <w:proofErr w:type="spellEnd"/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S.P. How to prepare the drill for going out into the field? Traktorist.ua. 2020. Mode of access to the resource: </w:t>
            </w:r>
            <w:hyperlink r:id="rId17" w:history="1">
              <w:r w:rsidRPr="007C1823">
                <w:rPr>
                  <w:rStyle w:val="a4"/>
                  <w:rFonts w:ascii="Arial Narrow" w:hAnsi="Arial Narrow"/>
                  <w:sz w:val="20"/>
                  <w:szCs w:val="20"/>
                  <w:shd w:val="clear" w:color="auto" w:fill="FFFFFF"/>
                  <w:lang w:val="en-US"/>
                </w:rPr>
                <w:t>https://traktorist.ua/articles/Yak-pdgotuvati-svalku-do-vihodu-v-pole</w:t>
              </w:r>
            </w:hyperlink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A11957" w:rsidRPr="00B326FC" w:rsidRDefault="00A11957" w:rsidP="00A11957">
            <w:pPr>
              <w:pStyle w:val="ac"/>
              <w:numPr>
                <w:ilvl w:val="0"/>
                <w:numId w:val="14"/>
              </w:numPr>
              <w:tabs>
                <w:tab w:val="left" w:pos="282"/>
                <w:tab w:val="left" w:pos="540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V.M. </w:t>
            </w:r>
            <w:r w:rsidRPr="00B326FC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Substantiation of placement of crops in the structure of fields and production volumes for mechanized technological operations </w:t>
            </w:r>
            <w:r w:rsidRPr="00B326FC">
              <w:rPr>
                <w:rFonts w:ascii="Arial Narrow" w:hAnsi="Arial Narrow"/>
                <w:iCs/>
                <w:sz w:val="20"/>
                <w:szCs w:val="20"/>
                <w:lang w:val="en-US" w:eastAsia="uk-UA"/>
              </w:rPr>
              <w:t>Machinery &amp; Energetics. Journal of Rural Production Research. Kyiv. Ukraine. 2020. Vol. 11. No. 2. P.107-113.</w:t>
            </w:r>
          </w:p>
          <w:p w:rsidR="00A11957" w:rsidRDefault="00A11957" w:rsidP="00A11957">
            <w:pPr>
              <w:pStyle w:val="ac"/>
              <w:numPr>
                <w:ilvl w:val="0"/>
                <w:numId w:val="14"/>
              </w:numPr>
              <w:tabs>
                <w:tab w:val="left" w:pos="282"/>
                <w:tab w:val="left" w:pos="540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iCs/>
                <w:sz w:val="20"/>
                <w:szCs w:val="20"/>
                <w:lang w:val="en-US" w:eastAsia="uk-UA"/>
              </w:rPr>
              <w:t>Pastukhov</w:t>
            </w:r>
            <w:proofErr w:type="spellEnd"/>
            <w:r w:rsidRPr="00B326FC">
              <w:rPr>
                <w:rFonts w:ascii="Arial Narrow" w:hAnsi="Arial Narrow"/>
                <w:iCs/>
                <w:sz w:val="20"/>
                <w:szCs w:val="20"/>
                <w:lang w:val="en-US" w:eastAsia="uk-UA"/>
              </w:rPr>
              <w:t xml:space="preserve">, V.I., </w:t>
            </w:r>
            <w:proofErr w:type="spellStart"/>
            <w:r w:rsidRPr="00B326FC">
              <w:rPr>
                <w:rFonts w:ascii="Arial Narrow" w:hAnsi="Arial Narrow"/>
                <w:b/>
                <w:iCs/>
                <w:sz w:val="20"/>
                <w:szCs w:val="20"/>
                <w:lang w:val="en-US" w:eastAsia="uk-UA"/>
              </w:rPr>
              <w:t>Zubko</w:t>
            </w:r>
            <w:proofErr w:type="spellEnd"/>
            <w:r w:rsidRPr="00B326FC">
              <w:rPr>
                <w:rFonts w:ascii="Arial Narrow" w:hAnsi="Arial Narrow"/>
                <w:b/>
                <w:iCs/>
                <w:sz w:val="20"/>
                <w:szCs w:val="20"/>
                <w:lang w:val="en-US" w:eastAsia="uk-UA"/>
              </w:rPr>
              <w:t>, V.M.</w:t>
            </w:r>
            <w:r w:rsidRPr="00B326FC">
              <w:rPr>
                <w:rFonts w:ascii="Arial Narrow" w:hAnsi="Arial Narrow"/>
                <w:iCs/>
                <w:sz w:val="20"/>
                <w:szCs w:val="20"/>
                <w:lang w:val="en-US" w:eastAsia="uk-UA"/>
              </w:rPr>
              <w:t xml:space="preserve"> 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Determining the quality of technological operation in accordance with the needs of plants. 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Bulletin of the SNAU. 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Series "Mechanization and automation of production processes". 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>Sumy. 2019.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Issue 3 (37). P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. 19-24.</w:t>
            </w:r>
          </w:p>
          <w:p w:rsidR="00A11957" w:rsidRDefault="00A11957" w:rsidP="00A11957">
            <w:pPr>
              <w:pStyle w:val="ac"/>
              <w:numPr>
                <w:ilvl w:val="0"/>
                <w:numId w:val="14"/>
              </w:numPr>
              <w:tabs>
                <w:tab w:val="left" w:pos="282"/>
                <w:tab w:val="left" w:pos="540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bCs/>
                <w:sz w:val="20"/>
                <w:szCs w:val="20"/>
                <w:lang w:val="en-US"/>
              </w:rPr>
              <w:t>Pastukhov</w:t>
            </w:r>
            <w:proofErr w:type="spellEnd"/>
            <w:r w:rsidRPr="00B326FC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, V.I., </w:t>
            </w:r>
            <w:proofErr w:type="spellStart"/>
            <w:r w:rsidRPr="00B326FC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, V.M.</w:t>
            </w:r>
            <w:r w:rsidRPr="00B326FC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Research of changes in soil and plant properties in different periods of the production process. Bulletin of Agrarian Science of the Black Sea Coast. 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Bulletin of Agrarian Science of the Black Sea Coast. Mykolaiv</w:t>
            </w:r>
            <w:r w:rsidRPr="00B326FC">
              <w:rPr>
                <w:rFonts w:ascii="Arial Narrow" w:hAnsi="Arial Narrow"/>
                <w:sz w:val="20"/>
                <w:szCs w:val="20"/>
              </w:rPr>
              <w:t xml:space="preserve">. 2020. 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Issue. 1 (105)</w:t>
            </w:r>
            <w:r w:rsidRPr="00B326FC">
              <w:rPr>
                <w:rFonts w:ascii="Arial Narrow" w:hAnsi="Arial Narrow"/>
                <w:sz w:val="20"/>
                <w:szCs w:val="20"/>
              </w:rPr>
              <w:t>. Р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. 94-101.</w:t>
            </w:r>
          </w:p>
          <w:p w:rsidR="00A11957" w:rsidRDefault="00A11957" w:rsidP="00A11957">
            <w:pPr>
              <w:pStyle w:val="ac"/>
              <w:numPr>
                <w:ilvl w:val="0"/>
                <w:numId w:val="14"/>
              </w:numPr>
              <w:tabs>
                <w:tab w:val="left" w:pos="282"/>
                <w:tab w:val="left" w:pos="540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, V.M. Substantiation and choice of agricultural machinery for selected working bodies</w:t>
            </w:r>
            <w:r w:rsidRPr="00B326FC">
              <w:rPr>
                <w:rFonts w:ascii="Arial Narrow" w:hAnsi="Arial Narrow"/>
                <w:sz w:val="20"/>
                <w:szCs w:val="20"/>
              </w:rPr>
              <w:t>.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 Environmental Engineering, №1 (15)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, 2020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. with. 36 - 43.</w:t>
            </w:r>
          </w:p>
          <w:p w:rsidR="00A11957" w:rsidRDefault="00A11957" w:rsidP="00A11957">
            <w:pPr>
              <w:pStyle w:val="ac"/>
              <w:numPr>
                <w:ilvl w:val="0"/>
                <w:numId w:val="14"/>
              </w:numPr>
              <w:tabs>
                <w:tab w:val="left" w:pos="282"/>
                <w:tab w:val="left" w:pos="540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V.M., </w:t>
            </w:r>
            <w:r w:rsidRPr="00B326FC">
              <w:rPr>
                <w:rFonts w:ascii="Arial Narrow" w:eastAsia="Calibri" w:hAnsi="Arial Narrow"/>
                <w:sz w:val="20"/>
                <w:szCs w:val="20"/>
                <w:lang w:val="en-US"/>
              </w:rPr>
              <w:t>Commissar,</w:t>
            </w:r>
            <w:r w:rsidRPr="00B326FC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Ye.O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. Influence of driving systems of machine units on soil compaction. Technical service of agro-industrial, forest and transport complexes, №21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, 2020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. with. 63 - 69.</w:t>
            </w:r>
          </w:p>
          <w:p w:rsidR="00A11957" w:rsidRPr="00B326FC" w:rsidRDefault="00A11957" w:rsidP="00A11957">
            <w:pPr>
              <w:pStyle w:val="ac"/>
              <w:numPr>
                <w:ilvl w:val="0"/>
                <w:numId w:val="14"/>
              </w:numPr>
              <w:tabs>
                <w:tab w:val="left" w:pos="282"/>
                <w:tab w:val="left" w:pos="540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  <w:t>Zubko</w:t>
            </w:r>
            <w:proofErr w:type="spellEnd"/>
            <w:r w:rsidRPr="00B326FC">
              <w:rPr>
                <w:rFonts w:ascii="Arial Narrow" w:eastAsia="Calibri" w:hAnsi="Arial Narrow"/>
                <w:b/>
                <w:sz w:val="20"/>
                <w:szCs w:val="20"/>
                <w:lang w:val="en-US"/>
              </w:rPr>
              <w:t xml:space="preserve">, V.M., </w:t>
            </w:r>
            <w:r w:rsidRPr="00B326FC">
              <w:rPr>
                <w:rFonts w:ascii="Arial Narrow" w:eastAsia="Calibri" w:hAnsi="Arial Narrow"/>
                <w:sz w:val="20"/>
                <w:szCs w:val="20"/>
                <w:lang w:val="en-US"/>
              </w:rPr>
              <w:t>Commissar,</w:t>
            </w:r>
            <w:r w:rsidRPr="00B326FC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Ye.O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B326FC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326FC">
              <w:rPr>
                <w:rFonts w:ascii="Arial Narrow" w:eastAsia="Calibri" w:hAnsi="Arial Narrow"/>
                <w:sz w:val="20"/>
                <w:szCs w:val="20"/>
                <w:lang w:val="en-US"/>
              </w:rPr>
              <w:t>Shelest</w:t>
            </w:r>
            <w:proofErr w:type="spellEnd"/>
            <w:r w:rsidRPr="00B326FC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, M.S., </w:t>
            </w:r>
            <w:proofErr w:type="spellStart"/>
            <w:r w:rsidRPr="00B326FC">
              <w:rPr>
                <w:rFonts w:ascii="Arial Narrow" w:eastAsia="Calibri" w:hAnsi="Arial Narrow"/>
                <w:sz w:val="20"/>
                <w:szCs w:val="20"/>
                <w:lang w:val="en-US"/>
              </w:rPr>
              <w:t>Khvorost</w:t>
            </w:r>
            <w:proofErr w:type="spellEnd"/>
            <w:r w:rsidRPr="00B326FC">
              <w:rPr>
                <w:rFonts w:ascii="Arial Narrow" w:eastAsia="Calibri" w:hAnsi="Arial Narrow"/>
                <w:sz w:val="20"/>
                <w:szCs w:val="20"/>
                <w:lang w:val="en-US"/>
              </w:rPr>
              <w:t>, T.V., Danilov, S.M. Mobile agrometeorological station for sprayers. Bulletin of the SNAU. Series "Mechanization and automation of production processes". Sumy. 2020. Issue 2 (40). P. 3-7.</w:t>
            </w:r>
          </w:p>
          <w:p w:rsidR="00A11957" w:rsidRDefault="00A11957" w:rsidP="00A11957">
            <w:pPr>
              <w:pStyle w:val="ac"/>
              <w:numPr>
                <w:ilvl w:val="0"/>
                <w:numId w:val="14"/>
              </w:numPr>
              <w:tabs>
                <w:tab w:val="left" w:pos="282"/>
                <w:tab w:val="left" w:pos="540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326FC">
              <w:rPr>
                <w:rFonts w:ascii="Arial Narrow" w:hAnsi="Arial Narrow"/>
                <w:b/>
                <w:sz w:val="20"/>
                <w:szCs w:val="20"/>
                <w:lang w:val="pl-PL"/>
              </w:rPr>
              <w:t>Zubko, V.</w:t>
            </w:r>
            <w:r w:rsidRPr="00B326FC">
              <w:rPr>
                <w:rFonts w:ascii="Arial Narrow" w:hAnsi="Arial Narrow"/>
                <w:sz w:val="20"/>
                <w:szCs w:val="20"/>
                <w:lang w:val="pl-PL"/>
              </w:rPr>
              <w:t xml:space="preserve">, Sokolik, S., Khvorost, T., Melnyk, V.. 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Factors affecting quality of tillage with disc harrow. Proceedings of </w:t>
            </w:r>
            <w:r w:rsidRPr="00B326FC">
              <w:rPr>
                <w:rFonts w:ascii="Arial Narrow" w:hAnsi="Arial Narrow"/>
                <w:bCs/>
                <w:color w:val="000000"/>
                <w:sz w:val="20"/>
                <w:szCs w:val="20"/>
                <w:lang w:val="en-US"/>
              </w:rPr>
              <w:t xml:space="preserve">20th International Scientific Conference 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Engineering </w:t>
            </w:r>
            <w:proofErr w:type="gramStart"/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For</w:t>
            </w:r>
            <w:proofErr w:type="gramEnd"/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Rural Development 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Proceedings. </w:t>
            </w:r>
            <w:proofErr w:type="spellStart"/>
            <w:r w:rsidRPr="00B326FC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Jelgava</w:t>
            </w:r>
            <w:proofErr w:type="spellEnd"/>
            <w:r w:rsidRPr="00B326FC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26FC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Latvia</w:t>
            </w:r>
            <w:proofErr w:type="spellEnd"/>
            <w:r w:rsidRPr="00B326FC">
              <w:rPr>
                <w:rFonts w:ascii="Arial Narrow" w:hAnsi="Arial Narrow"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B326F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May 26-28, 2020. Vol. 20. P.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1193-1199. 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DOI: 10.22616 / ERDev.2021.20.TF262.</w:t>
            </w:r>
          </w:p>
          <w:p w:rsidR="00A11957" w:rsidRPr="00B326FC" w:rsidRDefault="00A11957" w:rsidP="00A11957">
            <w:pPr>
              <w:pStyle w:val="ac"/>
              <w:numPr>
                <w:ilvl w:val="0"/>
                <w:numId w:val="14"/>
              </w:numPr>
              <w:tabs>
                <w:tab w:val="left" w:pos="282"/>
                <w:tab w:val="left" w:pos="540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, V.M.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>Zhigiliy</w:t>
            </w:r>
            <w:proofErr w:type="spellEnd"/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D.О., </w:t>
            </w:r>
            <w:proofErr w:type="spellStart"/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>Sokolik</w:t>
            </w:r>
            <w:proofErr w:type="spellEnd"/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S.P., </w:t>
            </w:r>
            <w:proofErr w:type="spellStart"/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>Rudenko</w:t>
            </w:r>
            <w:proofErr w:type="spellEnd"/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>, V.A. Modeling of rolling of a rigid cylinder on the soil surface. Bulletin of the SNAU. Series "Mechanization and automation of production processes". Sumy. 2021. Issue 2 (44). P. 8-12</w:t>
            </w:r>
          </w:p>
          <w:p w:rsidR="00A11957" w:rsidRPr="00B326FC" w:rsidRDefault="00A11957" w:rsidP="00A11957">
            <w:pPr>
              <w:pStyle w:val="ac"/>
              <w:numPr>
                <w:ilvl w:val="0"/>
                <w:numId w:val="14"/>
              </w:numPr>
              <w:tabs>
                <w:tab w:val="left" w:pos="282"/>
                <w:tab w:val="left" w:pos="540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V.M. Investigation of the influence of seed furrow purity on yield during corn cultivation on grain. Bulletin of Sumy National Agrarian University. Series "Mechanization and automation of production processes", issue 4 (46), 2021.- p. 11-17.</w:t>
            </w:r>
          </w:p>
          <w:p w:rsidR="00A11957" w:rsidRPr="00B326FC" w:rsidRDefault="00A11957" w:rsidP="00A11957">
            <w:pPr>
              <w:pStyle w:val="ac"/>
              <w:numPr>
                <w:ilvl w:val="0"/>
                <w:numId w:val="14"/>
              </w:numPr>
              <w:tabs>
                <w:tab w:val="left" w:pos="282"/>
                <w:tab w:val="left" w:pos="540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V.M. Experimental studies of the effectiveness of the use of unmanned aerial vehicles in the cultivation of crops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Machinery &amp; Energetics. Journal of Rural Production Research. Kyiv. Ukraine. 2021, Vol. 12, No. 2, p. 117-128.</w:t>
            </w:r>
          </w:p>
          <w:p w:rsidR="00A11957" w:rsidRDefault="00A11957" w:rsidP="00A11957">
            <w:pPr>
              <w:pStyle w:val="ac"/>
              <w:numPr>
                <w:ilvl w:val="0"/>
                <w:numId w:val="14"/>
              </w:numPr>
              <w:tabs>
                <w:tab w:val="left" w:pos="282"/>
                <w:tab w:val="left" w:pos="540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Rudenko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 A.A.,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 V.M.,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Khvorost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 V.F., Lysenko A.A. Experimental and Numerical Study of Pressure Intensity in Detachable Joints of D Series Pumps. Mechanics and Advanced Technologies. 2021. Vol. 5. No. 2. R. 153-164.</w:t>
            </w:r>
          </w:p>
          <w:p w:rsidR="00A11957" w:rsidRPr="00B326FC" w:rsidRDefault="00A11957" w:rsidP="00A11957">
            <w:pPr>
              <w:pStyle w:val="ac"/>
              <w:numPr>
                <w:ilvl w:val="0"/>
                <w:numId w:val="14"/>
              </w:numPr>
              <w:tabs>
                <w:tab w:val="left" w:pos="282"/>
                <w:tab w:val="left" w:pos="540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>, V.M. Rationale and choice of energy resources for aggregation of agricultural machinery. Bulletin of the National Technical University "</w:t>
            </w:r>
            <w:proofErr w:type="spellStart"/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>KhPI</w:t>
            </w:r>
            <w:proofErr w:type="spellEnd"/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". Series: Automobile and tractor construction. Nat. tech. </w:t>
            </w:r>
            <w:proofErr w:type="spellStart"/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>Kharkiv</w:t>
            </w:r>
            <w:proofErr w:type="spellEnd"/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University Polytechnic Inst. </w:t>
            </w:r>
            <w:proofErr w:type="spellStart"/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>Kharkiv</w:t>
            </w:r>
            <w:proofErr w:type="spellEnd"/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>: NTU "</w:t>
            </w:r>
            <w:proofErr w:type="spellStart"/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>KhPI</w:t>
            </w:r>
            <w:proofErr w:type="spellEnd"/>
            <w:r w:rsidRPr="00B326F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en-US"/>
              </w:rPr>
              <w:t>". 2021. Vol. № 2. P. 46-53.</w:t>
            </w:r>
          </w:p>
          <w:p w:rsidR="00A11957" w:rsidRDefault="00A11957" w:rsidP="00A11957">
            <w:pPr>
              <w:pStyle w:val="ac"/>
              <w:numPr>
                <w:ilvl w:val="0"/>
                <w:numId w:val="14"/>
              </w:numPr>
              <w:tabs>
                <w:tab w:val="left" w:pos="282"/>
                <w:tab w:val="left" w:pos="540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Hryhoriv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Y.,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Butenko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A.,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Nechyporenko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V.,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Lyshenko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M.,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Ustik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T., </w:t>
            </w:r>
            <w:proofErr w:type="spellStart"/>
            <w:r w:rsidRPr="00B326FC">
              <w:rPr>
                <w:rFonts w:ascii="Arial Narrow" w:hAnsi="Arial Narrow"/>
                <w:b/>
                <w:sz w:val="20"/>
                <w:szCs w:val="20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b/>
                <w:sz w:val="20"/>
                <w:szCs w:val="20"/>
                <w:lang w:val="en-US"/>
              </w:rPr>
              <w:t>, V.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Makarenko, N.,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Mushtai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V. Economic efficiency of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Camelina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 sativa growing with nutrition optimization under conditions of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precarpathians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 of Ukraine.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Agraarteadus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: Journal of Agricultural Science. 2021. Vol. 2 (32). P. 232–238. DOI: 10.15159 / jas.21.33. (</w:t>
            </w:r>
            <w:r w:rsidRPr="00B326FC">
              <w:rPr>
                <w:rFonts w:ascii="Arial Narrow" w:hAnsi="Arial Narrow"/>
                <w:b/>
                <w:sz w:val="20"/>
                <w:szCs w:val="20"/>
                <w:lang w:val="en-US"/>
              </w:rPr>
              <w:t>Scopus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).</w:t>
            </w:r>
          </w:p>
          <w:p w:rsidR="00A11957" w:rsidRDefault="00A11957" w:rsidP="00A11957">
            <w:pPr>
              <w:pStyle w:val="ac"/>
              <w:numPr>
                <w:ilvl w:val="0"/>
                <w:numId w:val="14"/>
              </w:numPr>
              <w:tabs>
                <w:tab w:val="left" w:pos="282"/>
                <w:tab w:val="left" w:pos="540"/>
              </w:tabs>
              <w:ind w:left="28" w:firstLine="28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Popov, S.,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Frolova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L.,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Rebrov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O.,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Naumenko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Y.,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Postupna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O., </w:t>
            </w:r>
            <w:proofErr w:type="spellStart"/>
            <w:r w:rsidRPr="00B326FC">
              <w:rPr>
                <w:rFonts w:ascii="Arial Narrow" w:hAnsi="Arial Narrow"/>
                <w:b/>
                <w:sz w:val="20"/>
                <w:szCs w:val="20"/>
                <w:lang w:val="en-US"/>
              </w:rPr>
              <w:t>Zubko</w:t>
            </w:r>
            <w:proofErr w:type="spellEnd"/>
            <w:r w:rsidRPr="00B326FC">
              <w:rPr>
                <w:rFonts w:ascii="Arial Narrow" w:hAnsi="Arial Narrow"/>
                <w:b/>
                <w:sz w:val="20"/>
                <w:szCs w:val="20"/>
                <w:lang w:val="en-US"/>
              </w:rPr>
              <w:t>, V.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Shvets P. Increasing the mechanical properties of structural cast iron for machine-building parts by combined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Mn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 – Al alloying. EUREKA: Physics and Engineering. 2022. Vol. 1. P. 118-130. DOI: 10.21303 / 2461-4262.2022.002243. (</w:t>
            </w:r>
            <w:r w:rsidRPr="00B326FC">
              <w:rPr>
                <w:rFonts w:ascii="Arial Narrow" w:hAnsi="Arial Narrow"/>
                <w:b/>
                <w:sz w:val="20"/>
                <w:szCs w:val="20"/>
                <w:lang w:val="en-US"/>
              </w:rPr>
              <w:t>Scopus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).</w:t>
            </w:r>
          </w:p>
          <w:p w:rsidR="00A11957" w:rsidRPr="00B326FC" w:rsidRDefault="00A11957" w:rsidP="00A11957">
            <w:pPr>
              <w:pStyle w:val="ac"/>
              <w:numPr>
                <w:ilvl w:val="0"/>
                <w:numId w:val="14"/>
              </w:numPr>
              <w:tabs>
                <w:tab w:val="left" w:pos="540"/>
                <w:tab w:val="left" w:pos="566"/>
              </w:tabs>
              <w:ind w:left="0" w:firstLine="282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hyperlink r:id="rId18">
              <w:proofErr w:type="spellStart"/>
              <w:r w:rsidRPr="00B326FC">
                <w:rPr>
                  <w:rStyle w:val="a4"/>
                  <w:rFonts w:ascii="Arial Narrow" w:hAnsi="Arial Narrow"/>
                  <w:b/>
                  <w:color w:val="000000"/>
                  <w:sz w:val="20"/>
                  <w:szCs w:val="20"/>
                  <w:lang w:val="en-US"/>
                </w:rPr>
                <w:t>Zubko</w:t>
              </w:r>
              <w:proofErr w:type="spellEnd"/>
            </w:hyperlink>
            <w:r w:rsidRPr="00B326FC">
              <w:rPr>
                <w:rStyle w:val="a4"/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 w:rsidRPr="00B326FC">
              <w:rPr>
                <w:rFonts w:ascii="Arial Narrow" w:hAnsi="Arial Narrow"/>
                <w:b/>
                <w:sz w:val="20"/>
                <w:szCs w:val="20"/>
                <w:lang w:val="en-US"/>
              </w:rPr>
              <w:t>V.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hyperlink r:id="rId19">
              <w:proofErr w:type="spellStart"/>
              <w:r w:rsidRPr="00B326FC">
                <w:rPr>
                  <w:rStyle w:val="a4"/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Sirenko</w:t>
              </w:r>
              <w:proofErr w:type="spellEnd"/>
            </w:hyperlink>
            <w:r w:rsidRPr="00B326FC">
              <w:rPr>
                <w:rStyle w:val="a4"/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, 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V.,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Kuzina</w:t>
            </w:r>
            <w:proofErr w:type="spellEnd"/>
            <w:r w:rsidRPr="00B326FC">
              <w:rPr>
                <w:rStyle w:val="a4"/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, 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T., </w:t>
            </w:r>
            <w:hyperlink r:id="rId20">
              <w:proofErr w:type="spellStart"/>
              <w:r w:rsidRPr="00B326FC">
                <w:rPr>
                  <w:rStyle w:val="a4"/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Onychko</w:t>
              </w:r>
              <w:proofErr w:type="spellEnd"/>
            </w:hyperlink>
            <w:r w:rsidRPr="00B326FC">
              <w:rPr>
                <w:rStyle w:val="a4"/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, 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V., </w:t>
            </w:r>
            <w:hyperlink r:id="rId21">
              <w:proofErr w:type="spellStart"/>
              <w:r w:rsidRPr="00B326FC">
                <w:rPr>
                  <w:rStyle w:val="a4"/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Sokolik</w:t>
              </w:r>
              <w:proofErr w:type="spellEnd"/>
            </w:hyperlink>
            <w:r w:rsidRPr="00B326FC">
              <w:rPr>
                <w:rStyle w:val="a4"/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, 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S., </w:t>
            </w:r>
            <w:hyperlink r:id="rId22">
              <w:proofErr w:type="spellStart"/>
              <w:r w:rsidRPr="00B326FC">
                <w:rPr>
                  <w:rStyle w:val="a4"/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Roubik</w:t>
              </w:r>
              <w:proofErr w:type="spellEnd"/>
            </w:hyperlink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H., </w:t>
            </w:r>
            <w:hyperlink r:id="rId23">
              <w:proofErr w:type="spellStart"/>
              <w:r w:rsidRPr="00B326FC">
                <w:rPr>
                  <w:rStyle w:val="a4"/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Koszel</w:t>
              </w:r>
              <w:proofErr w:type="spellEnd"/>
            </w:hyperlink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 xml:space="preserve">, M., </w:t>
            </w:r>
            <w:proofErr w:type="spellStart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Shchur</w:t>
            </w:r>
            <w:proofErr w:type="spellEnd"/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, T. Modeling Wheat Grain Flow During Sowing Based on the Model of Grain with Shifted Center of Gravity. Agricultural Engineering. 2022, Vol. 26, No.1, P. 25-37. DOI: 10.2478/agriceng-2022-0003. (</w:t>
            </w:r>
            <w:r w:rsidRPr="00B326FC">
              <w:rPr>
                <w:rFonts w:ascii="Arial Narrow" w:hAnsi="Arial Narrow"/>
                <w:b/>
                <w:sz w:val="20"/>
                <w:szCs w:val="20"/>
                <w:lang w:val="en-US"/>
              </w:rPr>
              <w:t>Scopus</w:t>
            </w:r>
            <w:r w:rsidRPr="00B326FC">
              <w:rPr>
                <w:rFonts w:ascii="Arial Narrow" w:hAnsi="Arial Narrow"/>
                <w:sz w:val="20"/>
                <w:szCs w:val="20"/>
                <w:lang w:val="en-US"/>
              </w:rPr>
              <w:t>).</w:t>
            </w:r>
          </w:p>
        </w:tc>
      </w:tr>
    </w:tbl>
    <w:p w:rsidR="00A11957" w:rsidRPr="00B326FC" w:rsidRDefault="00A11957" w:rsidP="00160BE7">
      <w:pPr>
        <w:pStyle w:val="CVNormal"/>
        <w:rPr>
          <w:b/>
        </w:rPr>
      </w:pPr>
      <w:bookmarkStart w:id="0" w:name="_GoBack"/>
      <w:bookmarkEnd w:id="0"/>
    </w:p>
    <w:sectPr w:rsidR="00A11957" w:rsidRPr="00B326FC" w:rsidSect="0024738A">
      <w:footerReference w:type="default" r:id="rId24"/>
      <w:footnotePr>
        <w:pos w:val="beneathText"/>
        <w:numRestart w:val="eachPage"/>
      </w:footnotePr>
      <w:endnotePr>
        <w:numFmt w:val="decimal"/>
      </w:endnotePr>
      <w:pgSz w:w="11905" w:h="16837"/>
      <w:pgMar w:top="426" w:right="567" w:bottom="42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DD" w:rsidRDefault="00A724DD">
      <w:r>
        <w:separator/>
      </w:r>
    </w:p>
  </w:endnote>
  <w:endnote w:type="continuationSeparator" w:id="0">
    <w:p w:rsidR="00A724DD" w:rsidRDefault="00A7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816D3A">
      <w:trPr>
        <w:cantSplit/>
      </w:trPr>
      <w:tc>
        <w:tcPr>
          <w:tcW w:w="3117" w:type="dxa"/>
        </w:tcPr>
        <w:p w:rsidR="00816D3A" w:rsidRDefault="00816D3A">
          <w:pPr>
            <w:pStyle w:val="CVFooterLeft"/>
            <w:ind w:left="-5" w:right="7" w:firstLine="156"/>
          </w:pPr>
          <w:r>
            <w:t xml:space="preserve">Page </w:t>
          </w:r>
          <w:r w:rsidR="001E0A8F">
            <w:rPr>
              <w:noProof/>
            </w:rPr>
            <w:fldChar w:fldCharType="begin"/>
          </w:r>
          <w:r w:rsidR="001E0A8F">
            <w:rPr>
              <w:noProof/>
            </w:rPr>
            <w:instrText xml:space="preserve"> PAGE </w:instrText>
          </w:r>
          <w:r w:rsidR="001E0A8F">
            <w:rPr>
              <w:noProof/>
            </w:rPr>
            <w:fldChar w:fldCharType="separate"/>
          </w:r>
          <w:r w:rsidR="00160BE7">
            <w:rPr>
              <w:noProof/>
            </w:rPr>
            <w:t>5</w:t>
          </w:r>
          <w:r w:rsidR="001E0A8F">
            <w:rPr>
              <w:noProof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160BE7">
            <w:rPr>
              <w:noProof/>
              <w:shd w:val="clear" w:color="auto" w:fill="FFFFFF"/>
            </w:rPr>
            <w:t>5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816D3A" w:rsidRDefault="00816D3A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816D3A" w:rsidRPr="00A5281E" w:rsidRDefault="00816D3A">
          <w:pPr>
            <w:pStyle w:val="CVFooterRight"/>
            <w:rPr>
              <w:lang w:val="en-US"/>
            </w:rPr>
          </w:pPr>
          <w:r w:rsidRPr="00A5281E">
            <w:rPr>
              <w:lang w:val="en-US"/>
            </w:rPr>
            <w:t xml:space="preserve">For more information on </w:t>
          </w:r>
          <w:proofErr w:type="spellStart"/>
          <w:r w:rsidRPr="00A5281E">
            <w:rPr>
              <w:lang w:val="en-US"/>
            </w:rPr>
            <w:t>Europass</w:t>
          </w:r>
          <w:proofErr w:type="spellEnd"/>
          <w:r w:rsidRPr="00A5281E">
            <w:rPr>
              <w:lang w:val="en-US"/>
            </w:rPr>
            <w:t xml:space="preserve"> go to http://europass.cedefop.europa.eu</w:t>
          </w:r>
        </w:p>
        <w:p w:rsidR="00816D3A" w:rsidRDefault="00816D3A">
          <w:pPr>
            <w:pStyle w:val="CVFooterRight"/>
          </w:pPr>
          <w:r>
            <w:t>© European Communities, 2003    20060628</w:t>
          </w:r>
        </w:p>
      </w:tc>
    </w:tr>
  </w:tbl>
  <w:p w:rsidR="00816D3A" w:rsidRDefault="00816D3A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DD" w:rsidRDefault="00A724DD">
      <w:r>
        <w:separator/>
      </w:r>
    </w:p>
  </w:footnote>
  <w:footnote w:type="continuationSeparator" w:id="0">
    <w:p w:rsidR="00A724DD" w:rsidRDefault="00A7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D9710FE"/>
    <w:multiLevelType w:val="multilevel"/>
    <w:tmpl w:val="0DF6DA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iCs/>
        <w:color w:val="000000"/>
        <w:sz w:val="28"/>
        <w:szCs w:val="2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087B2A"/>
    <w:multiLevelType w:val="hybridMultilevel"/>
    <w:tmpl w:val="7DC8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457ED8"/>
    <w:multiLevelType w:val="hybridMultilevel"/>
    <w:tmpl w:val="5686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7731C"/>
    <w:multiLevelType w:val="multilevel"/>
    <w:tmpl w:val="91200F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F51D1"/>
    <w:multiLevelType w:val="multilevel"/>
    <w:tmpl w:val="EB6AEA0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643767"/>
    <w:multiLevelType w:val="hybridMultilevel"/>
    <w:tmpl w:val="F2F680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7A66D6"/>
    <w:multiLevelType w:val="hybridMultilevel"/>
    <w:tmpl w:val="5226F1F8"/>
    <w:lvl w:ilvl="0" w:tplc="E7C6468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2FC378FC"/>
    <w:multiLevelType w:val="multilevel"/>
    <w:tmpl w:val="69BCA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Cs/>
        <w:color w:val="000000"/>
        <w:sz w:val="28"/>
        <w:szCs w:val="28"/>
        <w:lang w:val="en-US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7B0A8D"/>
    <w:multiLevelType w:val="hybridMultilevel"/>
    <w:tmpl w:val="9CF4C5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EF514FA"/>
    <w:multiLevelType w:val="multilevel"/>
    <w:tmpl w:val="EF52B86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B4E62CE"/>
    <w:multiLevelType w:val="hybridMultilevel"/>
    <w:tmpl w:val="52E216F0"/>
    <w:lvl w:ilvl="0" w:tplc="04190003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792F41D7"/>
    <w:multiLevelType w:val="hybridMultilevel"/>
    <w:tmpl w:val="9CF4C5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B6E777A"/>
    <w:multiLevelType w:val="multilevel"/>
    <w:tmpl w:val="B7222F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8"/>
        <w:szCs w:val="2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4"/>
  </w:num>
  <w:num w:numId="11">
    <w:abstractNumId w:val="8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A1"/>
    <w:rsid w:val="00002B08"/>
    <w:rsid w:val="0001135A"/>
    <w:rsid w:val="0005616E"/>
    <w:rsid w:val="00071C0D"/>
    <w:rsid w:val="000861BB"/>
    <w:rsid w:val="00087D82"/>
    <w:rsid w:val="000B724B"/>
    <w:rsid w:val="000F6118"/>
    <w:rsid w:val="00104E47"/>
    <w:rsid w:val="001150D6"/>
    <w:rsid w:val="00134A6A"/>
    <w:rsid w:val="00160BE7"/>
    <w:rsid w:val="001630D5"/>
    <w:rsid w:val="00166E17"/>
    <w:rsid w:val="00171A00"/>
    <w:rsid w:val="00176566"/>
    <w:rsid w:val="00193962"/>
    <w:rsid w:val="001A6742"/>
    <w:rsid w:val="001B7A74"/>
    <w:rsid w:val="001E0A8F"/>
    <w:rsid w:val="001F30C0"/>
    <w:rsid w:val="001F6481"/>
    <w:rsid w:val="00226B11"/>
    <w:rsid w:val="0024738A"/>
    <w:rsid w:val="002854D7"/>
    <w:rsid w:val="002871E7"/>
    <w:rsid w:val="002A2BF2"/>
    <w:rsid w:val="002B5B8D"/>
    <w:rsid w:val="002D1D66"/>
    <w:rsid w:val="00322501"/>
    <w:rsid w:val="00355DD8"/>
    <w:rsid w:val="00364EDF"/>
    <w:rsid w:val="003A6DCB"/>
    <w:rsid w:val="003B0B40"/>
    <w:rsid w:val="003B2359"/>
    <w:rsid w:val="003B30A0"/>
    <w:rsid w:val="003D3B25"/>
    <w:rsid w:val="003D4B5A"/>
    <w:rsid w:val="003E4765"/>
    <w:rsid w:val="003F779F"/>
    <w:rsid w:val="00407044"/>
    <w:rsid w:val="00437F07"/>
    <w:rsid w:val="004636E9"/>
    <w:rsid w:val="00476F65"/>
    <w:rsid w:val="0048220A"/>
    <w:rsid w:val="004B422A"/>
    <w:rsid w:val="004E008C"/>
    <w:rsid w:val="004E7CC1"/>
    <w:rsid w:val="004F5DC5"/>
    <w:rsid w:val="00546F66"/>
    <w:rsid w:val="00551FF9"/>
    <w:rsid w:val="00557A0B"/>
    <w:rsid w:val="00561F65"/>
    <w:rsid w:val="00565F74"/>
    <w:rsid w:val="005826BE"/>
    <w:rsid w:val="005B3059"/>
    <w:rsid w:val="005C0017"/>
    <w:rsid w:val="00623A1F"/>
    <w:rsid w:val="006258AD"/>
    <w:rsid w:val="00672932"/>
    <w:rsid w:val="00693BBA"/>
    <w:rsid w:val="006A7D40"/>
    <w:rsid w:val="006A7E98"/>
    <w:rsid w:val="006C1B71"/>
    <w:rsid w:val="006F1A84"/>
    <w:rsid w:val="006F2DB5"/>
    <w:rsid w:val="00716FC5"/>
    <w:rsid w:val="00720D98"/>
    <w:rsid w:val="00730EBA"/>
    <w:rsid w:val="00733C73"/>
    <w:rsid w:val="0074752D"/>
    <w:rsid w:val="00765DF0"/>
    <w:rsid w:val="00776580"/>
    <w:rsid w:val="00781E72"/>
    <w:rsid w:val="007925D0"/>
    <w:rsid w:val="007B7E43"/>
    <w:rsid w:val="007C51CE"/>
    <w:rsid w:val="007C5E78"/>
    <w:rsid w:val="007E1C71"/>
    <w:rsid w:val="007F549C"/>
    <w:rsid w:val="007F7D82"/>
    <w:rsid w:val="00816D3A"/>
    <w:rsid w:val="00825801"/>
    <w:rsid w:val="00830FFA"/>
    <w:rsid w:val="00833FCE"/>
    <w:rsid w:val="0087742D"/>
    <w:rsid w:val="0089017D"/>
    <w:rsid w:val="008C2CF1"/>
    <w:rsid w:val="008D2CB4"/>
    <w:rsid w:val="008D451A"/>
    <w:rsid w:val="008D58AA"/>
    <w:rsid w:val="008E67FC"/>
    <w:rsid w:val="008F1A8F"/>
    <w:rsid w:val="008F39DA"/>
    <w:rsid w:val="009012A6"/>
    <w:rsid w:val="00952FA2"/>
    <w:rsid w:val="00964D98"/>
    <w:rsid w:val="009807DB"/>
    <w:rsid w:val="00994EE8"/>
    <w:rsid w:val="00996BCF"/>
    <w:rsid w:val="009B54B6"/>
    <w:rsid w:val="009C1325"/>
    <w:rsid w:val="009E3547"/>
    <w:rsid w:val="00A03131"/>
    <w:rsid w:val="00A11915"/>
    <w:rsid w:val="00A11957"/>
    <w:rsid w:val="00A14241"/>
    <w:rsid w:val="00A14434"/>
    <w:rsid w:val="00A174A1"/>
    <w:rsid w:val="00A350A6"/>
    <w:rsid w:val="00A36B63"/>
    <w:rsid w:val="00A5281E"/>
    <w:rsid w:val="00A724DD"/>
    <w:rsid w:val="00AB1226"/>
    <w:rsid w:val="00AB1EDE"/>
    <w:rsid w:val="00AB389C"/>
    <w:rsid w:val="00AB40E0"/>
    <w:rsid w:val="00AB7165"/>
    <w:rsid w:val="00B15024"/>
    <w:rsid w:val="00B313ED"/>
    <w:rsid w:val="00B326FC"/>
    <w:rsid w:val="00B51A6A"/>
    <w:rsid w:val="00B52E74"/>
    <w:rsid w:val="00B83D92"/>
    <w:rsid w:val="00B85782"/>
    <w:rsid w:val="00BB53CE"/>
    <w:rsid w:val="00BC416C"/>
    <w:rsid w:val="00BF00FD"/>
    <w:rsid w:val="00BF291B"/>
    <w:rsid w:val="00C419AC"/>
    <w:rsid w:val="00C55457"/>
    <w:rsid w:val="00C604A5"/>
    <w:rsid w:val="00C70435"/>
    <w:rsid w:val="00CD0951"/>
    <w:rsid w:val="00CD20DB"/>
    <w:rsid w:val="00D63165"/>
    <w:rsid w:val="00D642A7"/>
    <w:rsid w:val="00D71C10"/>
    <w:rsid w:val="00D95E63"/>
    <w:rsid w:val="00D966FB"/>
    <w:rsid w:val="00D9796E"/>
    <w:rsid w:val="00E25A95"/>
    <w:rsid w:val="00E45D73"/>
    <w:rsid w:val="00E526D0"/>
    <w:rsid w:val="00E70828"/>
    <w:rsid w:val="00EB5BAC"/>
    <w:rsid w:val="00ED14D3"/>
    <w:rsid w:val="00ED5D22"/>
    <w:rsid w:val="00EE4733"/>
    <w:rsid w:val="00EF4D7A"/>
    <w:rsid w:val="00F024A6"/>
    <w:rsid w:val="00F11186"/>
    <w:rsid w:val="00F115E2"/>
    <w:rsid w:val="00F152D6"/>
    <w:rsid w:val="00F24757"/>
    <w:rsid w:val="00F6426F"/>
    <w:rsid w:val="00F77BCF"/>
    <w:rsid w:val="00F956BA"/>
    <w:rsid w:val="00FA4C23"/>
    <w:rsid w:val="00FA5C08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3B1080B1"/>
  <w15:docId w15:val="{578BBE12-FF2B-4B9A-A7E8-F5F068E1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 Narrow" w:hAnsi="Arial Narrow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B326FC"/>
    <w:pPr>
      <w:keepNext/>
      <w:numPr>
        <w:numId w:val="6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uk-UA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326FC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B326FC"/>
    <w:pPr>
      <w:keepNext/>
      <w:numPr>
        <w:ilvl w:val="5"/>
        <w:numId w:val="6"/>
      </w:numPr>
      <w:jc w:val="center"/>
      <w:outlineLvl w:val="5"/>
    </w:pPr>
    <w:rPr>
      <w:rFonts w:ascii="Times New Roman" w:hAnsi="Times New Roman"/>
      <w:b/>
      <w:i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a3">
    <w:name w:val="page number"/>
    <w:basedOn w:val="WW-DefaultParagraphFont"/>
  </w:style>
  <w:style w:type="character" w:styleId="a4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a5">
    <w:name w:val="Body Text"/>
    <w:basedOn w:val="a"/>
    <w:pPr>
      <w:spacing w:after="120"/>
    </w:pPr>
  </w:style>
  <w:style w:type="paragraph" w:styleId="a6">
    <w:name w:val="footer"/>
    <w:basedOn w:val="a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a5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a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a"/>
    <w:next w:val="a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a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a"/>
    <w:next w:val="a"/>
    <w:rPr>
      <w:sz w:val="10"/>
    </w:rPr>
  </w:style>
  <w:style w:type="paragraph" w:customStyle="1" w:styleId="CVHeadingLevel">
    <w:name w:val="CV Heading Level"/>
    <w:basedOn w:val="CVHeading3"/>
    <w:next w:val="a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a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Pr>
      <w:bCs/>
      <w:sz w:val="16"/>
      <w:lang w:val="de-DE"/>
    </w:rPr>
  </w:style>
  <w:style w:type="paragraph" w:styleId="a7">
    <w:name w:val="header"/>
    <w:basedOn w:val="a"/>
    <w:rsid w:val="008F39DA"/>
    <w:pPr>
      <w:tabs>
        <w:tab w:val="center" w:pos="4677"/>
        <w:tab w:val="right" w:pos="9355"/>
      </w:tabs>
    </w:pPr>
  </w:style>
  <w:style w:type="paragraph" w:customStyle="1" w:styleId="ECVSectionDetails">
    <w:name w:val="_ECV_SectionDetails"/>
    <w:basedOn w:val="a"/>
    <w:rsid w:val="002871E7"/>
    <w:pPr>
      <w:widowControl w:val="0"/>
      <w:suppressLineNumber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eftDetails">
    <w:name w:val="_ECV_LeftDetails"/>
    <w:basedOn w:val="a"/>
    <w:rsid w:val="002871E7"/>
    <w:pPr>
      <w:widowControl w:val="0"/>
      <w:suppressLineNumbers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3B0B40"/>
    <w:pPr>
      <w:spacing w:before="0"/>
    </w:pPr>
  </w:style>
  <w:style w:type="character" w:styleId="a8">
    <w:name w:val="FollowedHyperlink"/>
    <w:rsid w:val="0087742D"/>
    <w:rPr>
      <w:color w:val="800080"/>
      <w:u w:val="single"/>
    </w:rPr>
  </w:style>
  <w:style w:type="paragraph" w:customStyle="1" w:styleId="11">
    <w:name w:val="Абзац списка1"/>
    <w:basedOn w:val="a"/>
    <w:rsid w:val="006A7E9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9">
    <w:name w:val="Balloon Text"/>
    <w:basedOn w:val="a"/>
    <w:link w:val="aa"/>
    <w:semiHidden/>
    <w:unhideWhenUsed/>
    <w:rsid w:val="006729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672932"/>
    <w:rPr>
      <w:rFonts w:ascii="Segoe UI" w:hAnsi="Segoe UI" w:cs="Segoe UI"/>
      <w:sz w:val="18"/>
      <w:szCs w:val="18"/>
      <w:lang w:val="en-US" w:eastAsia="ar-SA"/>
    </w:rPr>
  </w:style>
  <w:style w:type="character" w:styleId="ab">
    <w:name w:val="Emphasis"/>
    <w:basedOn w:val="a0"/>
    <w:uiPriority w:val="20"/>
    <w:qFormat/>
    <w:rsid w:val="00830FF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326FC"/>
    <w:rPr>
      <w:rFonts w:ascii="Cambria" w:hAnsi="Cambria" w:cs="Cambria"/>
      <w:b/>
      <w:bCs/>
      <w:kern w:val="2"/>
      <w:sz w:val="32"/>
      <w:szCs w:val="32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B326FC"/>
    <w:rPr>
      <w:rFonts w:ascii="Cambria" w:hAnsi="Cambria"/>
      <w:b/>
      <w:bCs/>
      <w:sz w:val="26"/>
      <w:szCs w:val="26"/>
      <w:lang w:val="uk-UA" w:eastAsia="zh-CN"/>
    </w:rPr>
  </w:style>
  <w:style w:type="character" w:customStyle="1" w:styleId="60">
    <w:name w:val="Заголовок 6 Знак"/>
    <w:basedOn w:val="a0"/>
    <w:link w:val="6"/>
    <w:uiPriority w:val="9"/>
    <w:rsid w:val="00B326FC"/>
    <w:rPr>
      <w:b/>
      <w:i/>
      <w:sz w:val="28"/>
      <w:lang w:val="en-US" w:eastAsia="zh-CN"/>
    </w:rPr>
  </w:style>
  <w:style w:type="character" w:customStyle="1" w:styleId="WW8Num5z1">
    <w:name w:val="WW8Num5z1"/>
    <w:qFormat/>
    <w:rsid w:val="00B326FC"/>
  </w:style>
  <w:style w:type="paragraph" w:styleId="ac">
    <w:name w:val="List Paragraph"/>
    <w:basedOn w:val="a"/>
    <w:qFormat/>
    <w:rsid w:val="00B326FC"/>
    <w:pPr>
      <w:ind w:left="708"/>
    </w:pPr>
    <w:rPr>
      <w:rFonts w:ascii="Times New Roman" w:hAnsi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ase.uipv.org/searchINV/search.php?action=viewdetails&amp;IdClaim=232288" TargetMode="External"/><Relationship Id="rId18" Type="http://schemas.openxmlformats.org/officeDocument/2006/relationships/hyperlink" Target="https://sciendo.com/it/article/10.2478/agriceng-2022-000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ciendo.com/it/article/10.2478/agriceng-2022-000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base.uipv.org/searchINV/search.php?action=viewdetails&amp;IdClaim=232302" TargetMode="External"/><Relationship Id="rId17" Type="http://schemas.openxmlformats.org/officeDocument/2006/relationships/hyperlink" Target="https://traktorist.ua/articles/Yak-pdgotuvati-svalku-do-vihodu-v-pol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uipv.org/searchINV/search.php?action=viewdetails&amp;IdClaim=252708" TargetMode="External"/><Relationship Id="rId20" Type="http://schemas.openxmlformats.org/officeDocument/2006/relationships/hyperlink" Target="https://sciendo.com/it/article/10.2478/agriceng-2022-00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uipv.org/searchINV/search.php?action=viewdetails&amp;IdClaim=232288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rofile/Hynek_Roubik" TargetMode="External"/><Relationship Id="rId23" Type="http://schemas.openxmlformats.org/officeDocument/2006/relationships/hyperlink" Target="https://sciendo.com/it/article/10.2478/agriceng-2022-0003" TargetMode="External"/><Relationship Id="rId10" Type="http://schemas.openxmlformats.org/officeDocument/2006/relationships/hyperlink" Target="mailto:zubkovladislav@ukr.net" TargetMode="External"/><Relationship Id="rId19" Type="http://schemas.openxmlformats.org/officeDocument/2006/relationships/hyperlink" Target="https://sciendo.com/it/article/10.2478/agriceng-2022-0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dyslav.zubko@snau.edu.ua" TargetMode="External"/><Relationship Id="rId14" Type="http://schemas.openxmlformats.org/officeDocument/2006/relationships/hyperlink" Target="http://dx.doi.org/10.31548/bio2018.05.029" TargetMode="External"/><Relationship Id="rId22" Type="http://schemas.openxmlformats.org/officeDocument/2006/relationships/hyperlink" Target="https://sciendo.com/it/article/10.2478/agriceng-2022-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Клиент</cp:lastModifiedBy>
  <cp:revision>7</cp:revision>
  <cp:lastPrinted>2021-11-07T19:02:00Z</cp:lastPrinted>
  <dcterms:created xsi:type="dcterms:W3CDTF">2022-06-13T10:02:00Z</dcterms:created>
  <dcterms:modified xsi:type="dcterms:W3CDTF">2022-06-13T11:23:00Z</dcterms:modified>
</cp:coreProperties>
</file>